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7A" w:rsidRPr="00AD05E4" w:rsidRDefault="000A137A" w:rsidP="000A13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AD05E4" w:rsidRPr="00AD05E4" w:rsidTr="0058500D">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0A137A" w:rsidRPr="00AD05E4" w:rsidRDefault="000A137A" w:rsidP="006E1549">
            <w:pPr>
              <w:pStyle w:val="Balk7"/>
              <w:rPr>
                <w:rFonts w:cs="Tahoma"/>
                <w:sz w:val="18"/>
              </w:rPr>
            </w:pPr>
            <w:r w:rsidRPr="00AD05E4">
              <w:rPr>
                <w:rFonts w:cs="Tahoma"/>
                <w:sz w:val="18"/>
              </w:rPr>
              <w:t xml:space="preserve">DONDURULMUŞ </w:t>
            </w:r>
            <w:r w:rsidR="006E1549" w:rsidRPr="00AD05E4">
              <w:rPr>
                <w:rFonts w:cs="Tahoma"/>
                <w:sz w:val="18"/>
              </w:rPr>
              <w:t>ALABALIK</w:t>
            </w:r>
          </w:p>
        </w:tc>
      </w:tr>
      <w:tr w:rsidR="00AD05E4" w:rsidRPr="00AD05E4" w:rsidTr="0058500D">
        <w:trPr>
          <w:trHeight w:val="430"/>
        </w:trPr>
        <w:tc>
          <w:tcPr>
            <w:tcW w:w="2694" w:type="dxa"/>
            <w:tcBorders>
              <w:left w:val="single" w:sz="18" w:space="0" w:color="auto"/>
            </w:tcBorders>
            <w:vAlign w:val="center"/>
          </w:tcPr>
          <w:p w:rsidR="000A137A" w:rsidRPr="00AD05E4" w:rsidRDefault="000A137A" w:rsidP="0058500D">
            <w:pPr>
              <w:pStyle w:val="Balk5"/>
              <w:rPr>
                <w:rFonts w:cs="Tahoma"/>
                <w:sz w:val="18"/>
              </w:rPr>
            </w:pPr>
            <w:r w:rsidRPr="00AD05E4">
              <w:rPr>
                <w:rFonts w:cs="Tahoma"/>
                <w:sz w:val="18"/>
              </w:rPr>
              <w:t>SORUMLU</w:t>
            </w:r>
          </w:p>
        </w:tc>
        <w:tc>
          <w:tcPr>
            <w:tcW w:w="7938" w:type="dxa"/>
            <w:tcBorders>
              <w:right w:val="single" w:sz="18" w:space="0" w:color="auto"/>
            </w:tcBorders>
            <w:vAlign w:val="center"/>
          </w:tcPr>
          <w:p w:rsidR="000A137A" w:rsidRPr="00AD05E4" w:rsidRDefault="002C6C6C" w:rsidP="0058500D">
            <w:pPr>
              <w:pStyle w:val="Standard"/>
              <w:snapToGrid w:val="0"/>
              <w:rPr>
                <w:rFonts w:ascii="Tahoma" w:hAnsi="Tahoma"/>
                <w:color w:val="auto"/>
                <w:sz w:val="18"/>
                <w:szCs w:val="18"/>
                <w:lang w:val="tr-TR"/>
              </w:rPr>
            </w:pPr>
            <w:r w:rsidRPr="00AD05E4">
              <w:rPr>
                <w:rFonts w:ascii="Tahoma" w:hAnsi="Tahoma"/>
                <w:color w:val="auto"/>
                <w:sz w:val="18"/>
                <w:szCs w:val="18"/>
              </w:rPr>
              <w:t>Muayene Komisyonu (Diyetisyen, Aşçı Başı, Aşçı), Ambar Memuru</w:t>
            </w:r>
          </w:p>
        </w:tc>
      </w:tr>
      <w:tr w:rsidR="00AD05E4" w:rsidRPr="00AD05E4" w:rsidTr="0058500D">
        <w:trPr>
          <w:trHeight w:val="535"/>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REF.STD.NO</w:t>
            </w:r>
          </w:p>
        </w:tc>
        <w:tc>
          <w:tcPr>
            <w:tcW w:w="7938" w:type="dxa"/>
            <w:tcBorders>
              <w:right w:val="single" w:sz="18" w:space="0" w:color="auto"/>
            </w:tcBorders>
            <w:vAlign w:val="center"/>
          </w:tcPr>
          <w:p w:rsidR="000A137A" w:rsidRPr="00AD05E4" w:rsidRDefault="000A137A" w:rsidP="005A21F3">
            <w:pPr>
              <w:pStyle w:val="Standard"/>
              <w:snapToGrid w:val="0"/>
              <w:rPr>
                <w:rFonts w:ascii="Tahoma" w:hAnsi="Tahoma"/>
                <w:color w:val="auto"/>
                <w:sz w:val="18"/>
                <w:szCs w:val="18"/>
                <w:lang w:val="tr-TR"/>
              </w:rPr>
            </w:pPr>
            <w:r w:rsidRPr="00AD05E4">
              <w:rPr>
                <w:rFonts w:ascii="Tahoma" w:hAnsi="Tahoma"/>
                <w:color w:val="auto"/>
                <w:sz w:val="18"/>
              </w:rPr>
              <w:t xml:space="preserve">Gıda Maddelerinin ve Umumi Sağlığı İlgilendiren Eşya ve Levazımın Hususi Vasıflarını Gösteren Tüzüğün 195-199.Maddeleri, </w:t>
            </w:r>
            <w:r w:rsidR="005A21F3" w:rsidRPr="00AD05E4">
              <w:rPr>
                <w:rFonts w:ascii="Tahoma" w:hAnsi="Tahoma"/>
                <w:color w:val="auto"/>
                <w:sz w:val="18"/>
                <w:szCs w:val="18"/>
              </w:rPr>
              <w:t>Türk Gıda Kodeksi Hızlı Dondurulmuş Gıdaların Depolanması Muhafazası ve Taşınması Sırasındaki Sıcaklıkların İzlenmesi Hakkındaki Tebliğ</w:t>
            </w:r>
            <w:r w:rsidR="005A21F3" w:rsidRPr="00AD05E4">
              <w:rPr>
                <w:rFonts w:ascii="Tahoma" w:hAnsi="Tahoma"/>
                <w:color w:val="auto"/>
                <w:sz w:val="18"/>
              </w:rPr>
              <w:t>, R.Gazete:18.10.2014 -29149, (</w:t>
            </w:r>
            <w:r w:rsidR="005A21F3" w:rsidRPr="00AD05E4">
              <w:rPr>
                <w:rFonts w:ascii="Tahoma" w:hAnsi="Tahoma"/>
                <w:color w:val="auto"/>
                <w:sz w:val="18"/>
                <w:szCs w:val="18"/>
              </w:rPr>
              <w:t>Tebliğ No:2014/48), Türk Gıda Kodeksi Hızlı Dondurulmuş Gıdalar Tebliği,</w:t>
            </w:r>
            <w:r w:rsidR="005A21F3" w:rsidRPr="00AD05E4">
              <w:rPr>
                <w:rFonts w:ascii="Tahoma" w:hAnsi="Tahoma"/>
                <w:color w:val="auto"/>
                <w:sz w:val="18"/>
              </w:rPr>
              <w:t xml:space="preserve"> R.Gazete:18.10.2014 -29149</w:t>
            </w:r>
            <w:r w:rsidR="005A21F3" w:rsidRPr="00AD05E4">
              <w:rPr>
                <w:rFonts w:ascii="Tahoma" w:hAnsi="Tahoma"/>
                <w:color w:val="auto"/>
                <w:sz w:val="18"/>
                <w:szCs w:val="18"/>
              </w:rPr>
              <w:t xml:space="preserve"> (Tebliğ No:2014/47), </w:t>
            </w:r>
            <w:r w:rsidR="00763EA3" w:rsidRPr="00AD05E4">
              <w:rPr>
                <w:rFonts w:ascii="Tahoma" w:hAnsi="Tahoma"/>
                <w:color w:val="auto"/>
                <w:sz w:val="18"/>
                <w:szCs w:val="18"/>
              </w:rPr>
              <w:t>TSE K 365, TS 4869</w:t>
            </w:r>
          </w:p>
        </w:tc>
      </w:tr>
      <w:tr w:rsidR="00AD05E4" w:rsidRPr="00AD05E4" w:rsidTr="0058500D">
        <w:trPr>
          <w:trHeight w:val="426"/>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KAYIT</w:t>
            </w:r>
          </w:p>
        </w:tc>
        <w:tc>
          <w:tcPr>
            <w:tcW w:w="7938" w:type="dxa"/>
            <w:tcBorders>
              <w:right w:val="single" w:sz="18" w:space="0" w:color="auto"/>
            </w:tcBorders>
            <w:vAlign w:val="center"/>
          </w:tcPr>
          <w:p w:rsidR="000A137A" w:rsidRPr="00AD05E4" w:rsidRDefault="000A137A" w:rsidP="0058500D">
            <w:pPr>
              <w:pStyle w:val="Standard"/>
              <w:snapToGrid w:val="0"/>
              <w:rPr>
                <w:rFonts w:ascii="Tahoma" w:hAnsi="Tahoma"/>
                <w:color w:val="auto"/>
                <w:sz w:val="18"/>
                <w:szCs w:val="18"/>
                <w:lang w:val="tr-TR"/>
              </w:rPr>
            </w:pPr>
            <w:r w:rsidRPr="00AD05E4">
              <w:rPr>
                <w:rFonts w:ascii="Tahoma" w:hAnsi="Tahoma"/>
                <w:color w:val="auto"/>
                <w:sz w:val="18"/>
                <w:szCs w:val="18"/>
                <w:lang w:val="tr-TR"/>
              </w:rPr>
              <w:t>Ürün Ret Kabul Formu, Günlük İaşe Geçici Teslim Belgesi</w:t>
            </w:r>
          </w:p>
        </w:tc>
      </w:tr>
      <w:tr w:rsidR="00AD05E4" w:rsidRPr="00AD05E4" w:rsidTr="0058500D">
        <w:trPr>
          <w:trHeight w:val="502"/>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KONTROL SIKLIĞI</w:t>
            </w:r>
          </w:p>
        </w:tc>
        <w:tc>
          <w:tcPr>
            <w:tcW w:w="7938" w:type="dxa"/>
            <w:tcBorders>
              <w:right w:val="single" w:sz="18" w:space="0" w:color="auto"/>
            </w:tcBorders>
            <w:vAlign w:val="center"/>
          </w:tcPr>
          <w:p w:rsidR="000A137A" w:rsidRPr="00AD05E4" w:rsidRDefault="005A21F3" w:rsidP="005A21F3">
            <w:pPr>
              <w:pStyle w:val="Standard"/>
              <w:snapToGrid w:val="0"/>
              <w:rPr>
                <w:rFonts w:ascii="Tahoma" w:hAnsi="Tahoma"/>
                <w:color w:val="auto"/>
                <w:sz w:val="18"/>
                <w:szCs w:val="18"/>
              </w:rPr>
            </w:pPr>
            <w:r w:rsidRPr="00AD05E4">
              <w:rPr>
                <w:rFonts w:ascii="Tahoma" w:hAnsi="Tahoma"/>
                <w:color w:val="auto"/>
                <w:sz w:val="18"/>
              </w:rPr>
              <w:t>Her alımda gerekli görüldüğü kadar numune incelenecektir</w:t>
            </w:r>
            <w:r w:rsidRPr="00AD05E4">
              <w:rPr>
                <w:rFonts w:ascii="Tahoma" w:hAnsi="Tahoma"/>
                <w:color w:val="auto"/>
                <w:sz w:val="18"/>
                <w:szCs w:val="18"/>
              </w:rPr>
              <w:t>.</w:t>
            </w:r>
          </w:p>
        </w:tc>
      </w:tr>
      <w:tr w:rsidR="00AD05E4" w:rsidRPr="00AD05E4" w:rsidTr="0058500D">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UYGUN OLMAMASI DURUMUNDA</w:t>
            </w:r>
          </w:p>
        </w:tc>
        <w:tc>
          <w:tcPr>
            <w:tcW w:w="7938" w:type="dxa"/>
            <w:tcBorders>
              <w:right w:val="single" w:sz="18" w:space="0" w:color="auto"/>
            </w:tcBorders>
            <w:vAlign w:val="center"/>
          </w:tcPr>
          <w:p w:rsidR="000A137A" w:rsidRPr="00AD05E4" w:rsidRDefault="000A137A" w:rsidP="000A137A">
            <w:pPr>
              <w:numPr>
                <w:ilvl w:val="0"/>
                <w:numId w:val="3"/>
              </w:numPr>
              <w:rPr>
                <w:rFonts w:ascii="Tahoma" w:hAnsi="Tahoma" w:cs="Tahoma"/>
                <w:sz w:val="18"/>
                <w:szCs w:val="18"/>
              </w:rPr>
            </w:pPr>
            <w:r w:rsidRPr="00AD05E4">
              <w:rPr>
                <w:rFonts w:ascii="Tahoma" w:hAnsi="Tahoma" w:cs="Tahoma"/>
                <w:sz w:val="18"/>
                <w:szCs w:val="18"/>
              </w:rPr>
              <w:t xml:space="preserve">Bu teknik şartnameye uygun olmayan ürünler iade edilir. </w:t>
            </w:r>
          </w:p>
          <w:p w:rsidR="000A137A" w:rsidRPr="00AD05E4" w:rsidRDefault="000A137A" w:rsidP="000A137A">
            <w:pPr>
              <w:numPr>
                <w:ilvl w:val="0"/>
                <w:numId w:val="3"/>
              </w:numPr>
              <w:rPr>
                <w:rFonts w:ascii="Tahoma" w:hAnsi="Tahoma" w:cs="Tahoma"/>
                <w:sz w:val="18"/>
                <w:szCs w:val="18"/>
              </w:rPr>
            </w:pPr>
            <w:r w:rsidRPr="00AD05E4">
              <w:rPr>
                <w:rFonts w:ascii="Tahoma" w:hAnsi="Tahoma" w:cs="Tahoma"/>
                <w:sz w:val="18"/>
                <w:szCs w:val="18"/>
              </w:rPr>
              <w:t>Kullanım sırasında ya da öncesinde dondurulmuş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0A137A" w:rsidRPr="00AD05E4" w:rsidRDefault="000A137A" w:rsidP="005A21F3">
            <w:pPr>
              <w:numPr>
                <w:ilvl w:val="0"/>
                <w:numId w:val="3"/>
              </w:numPr>
              <w:rPr>
                <w:rFonts w:ascii="Tahoma" w:hAnsi="Tahoma" w:cs="Tahoma"/>
                <w:sz w:val="18"/>
                <w:szCs w:val="18"/>
              </w:rPr>
            </w:pPr>
            <w:r w:rsidRPr="00AD05E4">
              <w:rPr>
                <w:rFonts w:ascii="Tahoma" w:hAnsi="Tahoma" w:cs="Tahoma"/>
                <w:sz w:val="18"/>
                <w:szCs w:val="18"/>
              </w:rPr>
              <w:t xml:space="preserve">Son kullanma tarihinden önce bozulan ve numuneden farklı çıkan dondurulmuş </w:t>
            </w:r>
            <w:r w:rsidR="005A21F3" w:rsidRPr="00AD05E4">
              <w:rPr>
                <w:rFonts w:ascii="Tahoma" w:hAnsi="Tahoma" w:cs="Tahoma"/>
                <w:sz w:val="18"/>
                <w:szCs w:val="18"/>
              </w:rPr>
              <w:t>balıklar</w:t>
            </w:r>
            <w:r w:rsidRPr="00AD05E4">
              <w:rPr>
                <w:rFonts w:ascii="Tahoma" w:hAnsi="Tahoma" w:cs="Tahoma"/>
                <w:sz w:val="18"/>
                <w:szCs w:val="18"/>
              </w:rPr>
              <w:t xml:space="preserve"> </w:t>
            </w:r>
            <w:r w:rsidRPr="00AD05E4">
              <w:rPr>
                <w:rFonts w:ascii="Tahoma" w:eastAsia="Arial Unicode MS" w:hAnsi="Tahoma" w:cs="Tahoma"/>
                <w:sz w:val="18"/>
                <w:szCs w:val="18"/>
              </w:rPr>
              <w:t>müteahhit firma tarafından değiştirilecektir.</w:t>
            </w:r>
          </w:p>
        </w:tc>
      </w:tr>
      <w:tr w:rsidR="00AD05E4" w:rsidRPr="00AD05E4" w:rsidTr="0058500D">
        <w:trPr>
          <w:trHeight w:val="515"/>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KONTROL KRİTERİ</w:t>
            </w:r>
          </w:p>
        </w:tc>
        <w:tc>
          <w:tcPr>
            <w:tcW w:w="7938" w:type="dxa"/>
            <w:tcBorders>
              <w:right w:val="single" w:sz="18" w:space="0" w:color="auto"/>
            </w:tcBorders>
            <w:vAlign w:val="center"/>
          </w:tcPr>
          <w:p w:rsidR="000A137A" w:rsidRPr="00AD05E4" w:rsidRDefault="000A137A" w:rsidP="0058500D">
            <w:pPr>
              <w:pStyle w:val="Balk3"/>
              <w:rPr>
                <w:rFonts w:ascii="Tahoma" w:hAnsi="Tahoma" w:cs="Tahoma"/>
                <w:b/>
                <w:sz w:val="18"/>
              </w:rPr>
            </w:pPr>
            <w:r w:rsidRPr="00AD05E4">
              <w:rPr>
                <w:rFonts w:ascii="Tahoma" w:hAnsi="Tahoma" w:cs="Tahoma"/>
                <w:b/>
                <w:sz w:val="18"/>
              </w:rPr>
              <w:t>ÖZELLİK</w:t>
            </w:r>
          </w:p>
        </w:tc>
      </w:tr>
      <w:tr w:rsidR="00AD05E4" w:rsidRPr="00AD05E4" w:rsidTr="0058500D">
        <w:trPr>
          <w:trHeight w:val="515"/>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BİYOLOJİK</w:t>
            </w:r>
          </w:p>
        </w:tc>
        <w:tc>
          <w:tcPr>
            <w:tcW w:w="7938" w:type="dxa"/>
            <w:tcBorders>
              <w:right w:val="single" w:sz="18" w:space="0" w:color="auto"/>
            </w:tcBorders>
            <w:vAlign w:val="center"/>
          </w:tcPr>
          <w:p w:rsidR="000A137A" w:rsidRPr="00AD05E4" w:rsidRDefault="000A137A" w:rsidP="0058500D">
            <w:pPr>
              <w:pStyle w:val="Standard"/>
              <w:rPr>
                <w:rFonts w:ascii="Tahoma" w:hAnsi="Tahoma"/>
                <w:color w:val="auto"/>
                <w:sz w:val="18"/>
                <w:szCs w:val="18"/>
                <w:lang w:val="fr-FR"/>
              </w:rPr>
            </w:pPr>
            <w:r w:rsidRPr="00AD05E4">
              <w:rPr>
                <w:rFonts w:ascii="Tahoma" w:hAnsi="Tahoma"/>
                <w:color w:val="auto"/>
                <w:sz w:val="18"/>
                <w:szCs w:val="18"/>
                <w:lang w:val="fr-FR"/>
              </w:rPr>
              <w:t>Histamin kg’da minimum 100 mg , maksimum 200 mg olmalıdır.</w:t>
            </w:r>
          </w:p>
          <w:p w:rsidR="000A137A" w:rsidRPr="00AD05E4" w:rsidRDefault="000A137A" w:rsidP="0058500D">
            <w:pPr>
              <w:pStyle w:val="Standard"/>
              <w:rPr>
                <w:rFonts w:ascii="Tahoma" w:hAnsi="Tahoma"/>
                <w:color w:val="auto"/>
                <w:sz w:val="18"/>
                <w:szCs w:val="18"/>
                <w:lang w:val="fr-FR"/>
              </w:rPr>
            </w:pPr>
          </w:p>
          <w:p w:rsidR="000A137A" w:rsidRPr="00AD05E4" w:rsidRDefault="00253548" w:rsidP="0058500D">
            <w:pPr>
              <w:pStyle w:val="Standard"/>
              <w:rPr>
                <w:rFonts w:ascii="Tahoma" w:hAnsi="Tahoma"/>
                <w:color w:val="auto"/>
                <w:sz w:val="18"/>
                <w:szCs w:val="18"/>
                <w:lang w:val="fr-FR"/>
              </w:rPr>
            </w:pPr>
            <w:r w:rsidRPr="00AD05E4">
              <w:rPr>
                <w:rFonts w:ascii="Tahoma" w:hAnsi="Tahoma"/>
                <w:color w:val="auto"/>
                <w:sz w:val="18"/>
                <w:szCs w:val="18"/>
              </w:rPr>
              <w:t xml:space="preserve">Ref: Türk Gıda Kodeksi Mikrobiyolojik Kriterler Yönetmeliği, </w:t>
            </w:r>
            <w:r w:rsidR="00054283" w:rsidRPr="00AD05E4">
              <w:rPr>
                <w:rFonts w:ascii="Tahoma" w:hAnsi="Tahoma"/>
                <w:color w:val="auto"/>
                <w:sz w:val="18"/>
                <w:szCs w:val="18"/>
              </w:rPr>
              <w:t xml:space="preserve">R.G: 29.12.2011-28157, Yetki Kanunu: 5996, </w:t>
            </w:r>
            <w:r w:rsidRPr="00AD05E4">
              <w:rPr>
                <w:rFonts w:ascii="Tahoma" w:hAnsi="Tahoma"/>
                <w:color w:val="auto"/>
                <w:sz w:val="18"/>
                <w:szCs w:val="18"/>
              </w:rPr>
              <w:t>Ek</w:t>
            </w:r>
            <w:r w:rsidRPr="00AD05E4">
              <w:rPr>
                <w:rFonts w:ascii="Tahoma" w:hAnsi="Tahoma"/>
                <w:b/>
                <w:color w:val="auto"/>
                <w:sz w:val="18"/>
                <w:szCs w:val="18"/>
              </w:rPr>
              <w:t>-</w:t>
            </w:r>
            <w:r w:rsidRPr="00AD05E4">
              <w:rPr>
                <w:rFonts w:ascii="Tahoma" w:hAnsi="Tahoma"/>
                <w:color w:val="auto"/>
                <w:sz w:val="18"/>
                <w:szCs w:val="18"/>
              </w:rPr>
              <w:t>1 Balıkçılık ürünleri, canlı çift kabuklu yumuşakçalar, canlı deniz kestaneleri, canlı gömlekliler ve canlı deniz karından bacaklılar : Dondurulmuş Balıklar.</w:t>
            </w:r>
          </w:p>
        </w:tc>
      </w:tr>
      <w:tr w:rsidR="00AD05E4" w:rsidRPr="00AD05E4" w:rsidTr="0058500D">
        <w:trPr>
          <w:trHeight w:val="515"/>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KİMYASAL</w:t>
            </w:r>
          </w:p>
        </w:tc>
        <w:tc>
          <w:tcPr>
            <w:tcW w:w="7938" w:type="dxa"/>
            <w:tcBorders>
              <w:right w:val="single" w:sz="18" w:space="0" w:color="auto"/>
            </w:tcBorders>
            <w:vAlign w:val="center"/>
          </w:tcPr>
          <w:p w:rsidR="000A137A" w:rsidRPr="00AD05E4" w:rsidRDefault="00741451" w:rsidP="0058500D">
            <w:pPr>
              <w:pStyle w:val="stbilgi1"/>
              <w:tabs>
                <w:tab w:val="clear" w:pos="4536"/>
                <w:tab w:val="clear" w:pos="9072"/>
              </w:tabs>
              <w:rPr>
                <w:rFonts w:ascii="Tahoma" w:hAnsi="Tahoma"/>
                <w:color w:val="auto"/>
                <w:sz w:val="18"/>
                <w:szCs w:val="18"/>
              </w:rPr>
            </w:pPr>
            <w:r w:rsidRPr="00AD05E4">
              <w:rPr>
                <w:rFonts w:ascii="Tahoma" w:hAnsi="Tahoma"/>
                <w:color w:val="auto"/>
                <w:sz w:val="18"/>
                <w:szCs w:val="18"/>
              </w:rPr>
              <w:t>Türk Gıda Kodeksinde Balık eti için belirtilen limitlere uygun olacaktır.</w:t>
            </w:r>
          </w:p>
        </w:tc>
      </w:tr>
      <w:tr w:rsidR="00AD05E4" w:rsidRPr="00AD05E4" w:rsidTr="0058500D">
        <w:trPr>
          <w:trHeight w:val="515"/>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FİZİKSEL</w:t>
            </w:r>
          </w:p>
        </w:tc>
        <w:tc>
          <w:tcPr>
            <w:tcW w:w="7938" w:type="dxa"/>
            <w:tcBorders>
              <w:right w:val="single" w:sz="18" w:space="0" w:color="auto"/>
            </w:tcBorders>
            <w:vAlign w:val="center"/>
          </w:tcPr>
          <w:p w:rsidR="000A137A" w:rsidRPr="00AD05E4" w:rsidRDefault="00270C62" w:rsidP="00DC6351">
            <w:pPr>
              <w:pStyle w:val="stbilgi"/>
              <w:jc w:val="both"/>
              <w:rPr>
                <w:rFonts w:ascii="Tahoma" w:hAnsi="Tahoma" w:cs="Tahoma"/>
                <w:sz w:val="18"/>
              </w:rPr>
            </w:pPr>
            <w:r w:rsidRPr="00AD05E4">
              <w:rPr>
                <w:rFonts w:ascii="Tahoma" w:hAnsi="Tahoma" w:cs="Tahoma"/>
                <w:sz w:val="18"/>
              </w:rPr>
              <w:t xml:space="preserve">Kendine özgü kokuda olacak, yabancı koku içermeyecektir. Dondurulmuş alabalık kendine has görünümde ve renkte olacaktır. Alabalık iç organlarından temizlenmiş, bütün halde olacaktır. Ortalama </w:t>
            </w:r>
            <w:r w:rsidR="00F62D53" w:rsidRPr="00AD05E4">
              <w:rPr>
                <w:rFonts w:ascii="Tahoma" w:hAnsi="Tahoma" w:cs="Tahoma"/>
                <w:sz w:val="18"/>
              </w:rPr>
              <w:t xml:space="preserve">adet ağırlığı </w:t>
            </w:r>
            <w:r w:rsidR="00DC6351" w:rsidRPr="00AD05E4">
              <w:rPr>
                <w:rFonts w:ascii="Tahoma" w:hAnsi="Tahoma" w:cs="Tahoma"/>
                <w:sz w:val="18"/>
              </w:rPr>
              <w:t>20</w:t>
            </w:r>
            <w:r w:rsidR="005A21F3" w:rsidRPr="00AD05E4">
              <w:rPr>
                <w:rFonts w:ascii="Tahoma" w:hAnsi="Tahoma" w:cs="Tahoma"/>
                <w:sz w:val="18"/>
              </w:rPr>
              <w:t>0±20 gr a</w:t>
            </w:r>
            <w:r w:rsidR="000A137A" w:rsidRPr="00AD05E4">
              <w:rPr>
                <w:rFonts w:ascii="Tahoma" w:hAnsi="Tahoma" w:cs="Tahoma"/>
                <w:sz w:val="18"/>
              </w:rPr>
              <w:t>rasında</w:t>
            </w:r>
            <w:r w:rsidRPr="00AD05E4">
              <w:rPr>
                <w:rFonts w:ascii="Tahoma" w:hAnsi="Tahoma" w:cs="Tahoma"/>
                <w:sz w:val="18"/>
              </w:rPr>
              <w:t xml:space="preserve"> olacaktır. Dondurulmuş balıklara buzlama işlemi tekniğine uygun olarak yapılmış olacaktır. </w:t>
            </w:r>
            <w:r w:rsidR="000A137A" w:rsidRPr="00AD05E4">
              <w:rPr>
                <w:rFonts w:ascii="Tahoma" w:hAnsi="Tahoma" w:cs="Tahoma"/>
                <w:sz w:val="18"/>
              </w:rPr>
              <w:t>Ürünlerde blokaj olmamalıdır.</w:t>
            </w:r>
            <w:r w:rsidRPr="00AD05E4">
              <w:rPr>
                <w:rFonts w:ascii="Tahoma" w:hAnsi="Tahoma" w:cs="Tahoma"/>
                <w:sz w:val="18"/>
              </w:rPr>
              <w:t xml:space="preserve"> Ürün </w:t>
            </w:r>
            <w:r w:rsidR="000A137A" w:rsidRPr="00AD05E4">
              <w:rPr>
                <w:rFonts w:ascii="Tahoma" w:hAnsi="Tahoma" w:cs="Tahoma"/>
                <w:sz w:val="18"/>
              </w:rPr>
              <w:t>özelliğine göre kalibre edilmiş olmalıdır.</w:t>
            </w:r>
            <w:r w:rsidR="00D36F23" w:rsidRPr="00AD05E4">
              <w:rPr>
                <w:rFonts w:ascii="Tahoma" w:hAnsi="Tahoma" w:cs="Tahoma"/>
                <w:sz w:val="18"/>
              </w:rPr>
              <w:t xml:space="preserve"> En küçük ve en büyük alabalık parçası arasındaki kütle farkı % 20’i geçmeyecektir. D</w:t>
            </w:r>
            <w:r w:rsidR="000A137A" w:rsidRPr="00AD05E4">
              <w:rPr>
                <w:rFonts w:ascii="Tahoma" w:hAnsi="Tahoma" w:cs="Tahoma"/>
                <w:sz w:val="18"/>
              </w:rPr>
              <w:t xml:space="preserve">ondurulmuş </w:t>
            </w:r>
            <w:r w:rsidRPr="00AD05E4">
              <w:rPr>
                <w:rFonts w:ascii="Tahoma" w:hAnsi="Tahoma" w:cs="Tahoma"/>
                <w:sz w:val="18"/>
              </w:rPr>
              <w:t>alabalıklarda</w:t>
            </w:r>
            <w:r w:rsidR="000A137A" w:rsidRPr="00AD05E4">
              <w:rPr>
                <w:rFonts w:ascii="Tahoma" w:hAnsi="Tahoma" w:cs="Tahoma"/>
                <w:sz w:val="18"/>
              </w:rPr>
              <w:t xml:space="preserve"> kesinlikle yabancı madde bulunmamalıdır. Dondurulmuş </w:t>
            </w:r>
            <w:r w:rsidRPr="00AD05E4">
              <w:rPr>
                <w:rFonts w:ascii="Tahoma" w:hAnsi="Tahoma" w:cs="Tahoma"/>
                <w:sz w:val="18"/>
              </w:rPr>
              <w:t>alabalıklarda</w:t>
            </w:r>
            <w:r w:rsidR="000A137A" w:rsidRPr="00AD05E4">
              <w:rPr>
                <w:rFonts w:ascii="Tahoma" w:hAnsi="Tahoma" w:cs="Tahoma"/>
                <w:sz w:val="18"/>
              </w:rPr>
              <w:t xml:space="preserve"> kesinlikle hiçbir katkı maddesi kullanılmamalıdır Dondurulmuş </w:t>
            </w:r>
            <w:r w:rsidRPr="00AD05E4">
              <w:rPr>
                <w:rFonts w:ascii="Tahoma" w:hAnsi="Tahoma" w:cs="Tahoma"/>
                <w:sz w:val="18"/>
              </w:rPr>
              <w:t xml:space="preserve">alabalık </w:t>
            </w:r>
            <w:r w:rsidR="000A137A" w:rsidRPr="00AD05E4">
              <w:rPr>
                <w:rFonts w:ascii="Tahoma" w:hAnsi="Tahoma" w:cs="Tahoma"/>
                <w:sz w:val="18"/>
              </w:rPr>
              <w:t xml:space="preserve">  - 18</w:t>
            </w:r>
            <w:r w:rsidR="000A137A" w:rsidRPr="00AD05E4">
              <w:rPr>
                <w:rFonts w:ascii="Tahoma" w:hAnsi="Tahoma" w:cs="Tahoma"/>
                <w:sz w:val="18"/>
              </w:rPr>
              <w:sym w:font="Symbol" w:char="F0B0"/>
            </w:r>
            <w:r w:rsidR="000A137A" w:rsidRPr="00AD05E4">
              <w:rPr>
                <w:rFonts w:ascii="Tahoma" w:hAnsi="Tahoma" w:cs="Tahoma"/>
                <w:sz w:val="18"/>
              </w:rPr>
              <w:t>C’de olmalıdır.</w:t>
            </w:r>
            <w:r w:rsidR="0037444D" w:rsidRPr="00AD05E4">
              <w:rPr>
                <w:rFonts w:ascii="Tahoma" w:hAnsi="Tahoma" w:cs="Tahoma"/>
                <w:sz w:val="18"/>
              </w:rPr>
              <w:t xml:space="preserve"> Burada belirtilmeyen tüm hususlarda Türk Gıda kodeksi ekleri ve yönetmeliklerinde belirtilen hükümler geçerlidir.</w:t>
            </w:r>
          </w:p>
        </w:tc>
      </w:tr>
      <w:tr w:rsidR="00AD05E4" w:rsidRPr="00AD05E4" w:rsidTr="0058500D">
        <w:trPr>
          <w:trHeight w:val="382"/>
        </w:trPr>
        <w:tc>
          <w:tcPr>
            <w:tcW w:w="2694" w:type="dxa"/>
            <w:tcBorders>
              <w:left w:val="single" w:sz="18" w:space="0" w:color="auto"/>
            </w:tcBorders>
            <w:vAlign w:val="center"/>
          </w:tcPr>
          <w:p w:rsidR="000A137A" w:rsidRPr="00AD05E4" w:rsidRDefault="000A137A" w:rsidP="0058500D">
            <w:pPr>
              <w:pStyle w:val="Balk5"/>
              <w:rPr>
                <w:rFonts w:cs="Tahoma"/>
                <w:sz w:val="18"/>
              </w:rPr>
            </w:pPr>
            <w:r w:rsidRPr="00AD05E4">
              <w:rPr>
                <w:rFonts w:cs="Tahoma"/>
                <w:sz w:val="18"/>
              </w:rPr>
              <w:t>ORJİN</w:t>
            </w:r>
          </w:p>
        </w:tc>
        <w:tc>
          <w:tcPr>
            <w:tcW w:w="7938" w:type="dxa"/>
            <w:tcBorders>
              <w:right w:val="single" w:sz="18" w:space="0" w:color="auto"/>
            </w:tcBorders>
            <w:vAlign w:val="center"/>
          </w:tcPr>
          <w:p w:rsidR="000A137A" w:rsidRPr="00AD05E4" w:rsidRDefault="000A137A" w:rsidP="0058500D">
            <w:pPr>
              <w:jc w:val="both"/>
              <w:rPr>
                <w:rFonts w:ascii="Tahoma" w:hAnsi="Tahoma" w:cs="Tahoma"/>
                <w:sz w:val="18"/>
              </w:rPr>
            </w:pPr>
            <w:r w:rsidRPr="00AD05E4">
              <w:rPr>
                <w:rFonts w:ascii="Tahoma" w:hAnsi="Tahoma" w:cs="Tahoma"/>
                <w:sz w:val="18"/>
              </w:rPr>
              <w:t>-</w:t>
            </w:r>
          </w:p>
        </w:tc>
      </w:tr>
      <w:tr w:rsidR="00AD05E4" w:rsidRPr="00AD05E4" w:rsidTr="0058500D">
        <w:trPr>
          <w:trHeight w:val="545"/>
        </w:trPr>
        <w:tc>
          <w:tcPr>
            <w:tcW w:w="2694" w:type="dxa"/>
            <w:tcBorders>
              <w:left w:val="single" w:sz="18" w:space="0" w:color="auto"/>
            </w:tcBorders>
            <w:vAlign w:val="center"/>
          </w:tcPr>
          <w:p w:rsidR="000A137A" w:rsidRPr="00AD05E4" w:rsidRDefault="000A137A" w:rsidP="0058500D">
            <w:pPr>
              <w:pStyle w:val="Balk5"/>
              <w:rPr>
                <w:rFonts w:cs="Tahoma"/>
                <w:sz w:val="18"/>
              </w:rPr>
            </w:pPr>
            <w:r w:rsidRPr="00AD05E4">
              <w:rPr>
                <w:rFonts w:cs="Tahoma"/>
                <w:sz w:val="18"/>
              </w:rPr>
              <w:t>ÜRETİM METODU</w:t>
            </w:r>
          </w:p>
        </w:tc>
        <w:tc>
          <w:tcPr>
            <w:tcW w:w="7938" w:type="dxa"/>
            <w:tcBorders>
              <w:right w:val="single" w:sz="18" w:space="0" w:color="auto"/>
            </w:tcBorders>
            <w:vAlign w:val="center"/>
          </w:tcPr>
          <w:p w:rsidR="000A137A" w:rsidRPr="00AD05E4" w:rsidRDefault="000A137A" w:rsidP="00270C62">
            <w:pPr>
              <w:jc w:val="both"/>
              <w:rPr>
                <w:rFonts w:ascii="Tahoma" w:hAnsi="Tahoma" w:cs="Tahoma"/>
                <w:sz w:val="18"/>
              </w:rPr>
            </w:pPr>
            <w:r w:rsidRPr="00AD05E4">
              <w:rPr>
                <w:rFonts w:ascii="Tahoma" w:hAnsi="Tahoma" w:cs="Tahoma"/>
                <w:sz w:val="18"/>
              </w:rPr>
              <w:t>Taze balıkların içleri temizlendikten sonra bütün olarak dondurulması gerekmektedir.</w:t>
            </w:r>
          </w:p>
        </w:tc>
      </w:tr>
      <w:tr w:rsidR="00AD05E4" w:rsidRPr="00AD05E4" w:rsidTr="0058500D">
        <w:trPr>
          <w:trHeight w:val="1045"/>
        </w:trPr>
        <w:tc>
          <w:tcPr>
            <w:tcW w:w="2694" w:type="dxa"/>
            <w:tcBorders>
              <w:left w:val="single" w:sz="18" w:space="0" w:color="auto"/>
            </w:tcBorders>
            <w:vAlign w:val="center"/>
          </w:tcPr>
          <w:p w:rsidR="000A137A" w:rsidRPr="00AD05E4" w:rsidRDefault="000A137A" w:rsidP="0058500D">
            <w:pPr>
              <w:pStyle w:val="Balk5"/>
              <w:rPr>
                <w:rFonts w:cs="Tahoma"/>
                <w:sz w:val="18"/>
              </w:rPr>
            </w:pPr>
            <w:r w:rsidRPr="00AD05E4">
              <w:rPr>
                <w:rFonts w:cs="Tahoma"/>
                <w:sz w:val="18"/>
              </w:rPr>
              <w:t>AMBALAJ ve  DAĞITIM YÖNTEMLERİ</w:t>
            </w:r>
          </w:p>
          <w:p w:rsidR="000A137A" w:rsidRPr="00AD05E4" w:rsidRDefault="000A137A" w:rsidP="0058500D">
            <w:pPr>
              <w:rPr>
                <w:rFonts w:ascii="Tahoma" w:hAnsi="Tahoma" w:cs="Tahoma"/>
                <w:sz w:val="18"/>
              </w:rPr>
            </w:pPr>
          </w:p>
        </w:tc>
        <w:tc>
          <w:tcPr>
            <w:tcW w:w="7938" w:type="dxa"/>
            <w:tcBorders>
              <w:right w:val="single" w:sz="18" w:space="0" w:color="auto"/>
            </w:tcBorders>
          </w:tcPr>
          <w:p w:rsidR="005276FC" w:rsidRPr="00AD05E4" w:rsidRDefault="00270C62" w:rsidP="005276FC">
            <w:pPr>
              <w:pStyle w:val="DzMetin"/>
              <w:snapToGrid w:val="0"/>
              <w:rPr>
                <w:rFonts w:ascii="Tahoma" w:hAnsi="Tahoma" w:cs="Tahoma"/>
                <w:sz w:val="18"/>
                <w:szCs w:val="18"/>
                <w:lang w:val="fr-FR"/>
              </w:rPr>
            </w:pPr>
            <w:r w:rsidRPr="00AD05E4">
              <w:rPr>
                <w:rFonts w:ascii="Tahoma" w:hAnsi="Tahoma" w:cs="Tahoma"/>
                <w:sz w:val="18"/>
                <w:szCs w:val="18"/>
                <w:lang w:val="fr-FR"/>
              </w:rPr>
              <w:t>Alabalıklar</w:t>
            </w:r>
            <w:r w:rsidR="005276FC" w:rsidRPr="00AD05E4">
              <w:rPr>
                <w:rFonts w:ascii="Tahoma" w:hAnsi="Tahoma" w:cs="Tahoma"/>
                <w:sz w:val="18"/>
                <w:szCs w:val="18"/>
                <w:lang w:val="fr-FR"/>
              </w:rPr>
              <w:t xml:space="preserve"> gıdaya uygun </w:t>
            </w:r>
            <w:r w:rsidR="002D353A" w:rsidRPr="00AD05E4">
              <w:rPr>
                <w:rFonts w:ascii="Tahoma" w:hAnsi="Tahoma" w:cs="Tahoma"/>
                <w:sz w:val="18"/>
              </w:rPr>
              <w:t xml:space="preserve">2.5, 1.5 veya 1 kg’lık </w:t>
            </w:r>
            <w:r w:rsidR="005276FC" w:rsidRPr="00AD05E4">
              <w:rPr>
                <w:rFonts w:ascii="Tahoma" w:hAnsi="Tahoma" w:cs="Tahoma"/>
                <w:sz w:val="18"/>
                <w:szCs w:val="18"/>
                <w:lang w:val="fr-FR"/>
              </w:rPr>
              <w:t xml:space="preserve">PE </w:t>
            </w:r>
            <w:r w:rsidR="002D353A" w:rsidRPr="00AD05E4">
              <w:rPr>
                <w:rFonts w:ascii="Tahoma" w:hAnsi="Tahoma" w:cs="Tahoma"/>
                <w:sz w:val="18"/>
                <w:szCs w:val="18"/>
                <w:lang w:val="fr-FR"/>
              </w:rPr>
              <w:t>( polietilen) torbalar içerisinde, 5,</w:t>
            </w:r>
            <w:r w:rsidR="005276FC" w:rsidRPr="00AD05E4">
              <w:rPr>
                <w:rFonts w:ascii="Tahoma" w:hAnsi="Tahoma" w:cs="Tahoma"/>
                <w:sz w:val="18"/>
                <w:szCs w:val="18"/>
                <w:lang w:val="fr-FR"/>
              </w:rPr>
              <w:t xml:space="preserve"> 10</w:t>
            </w:r>
            <w:r w:rsidR="002D353A" w:rsidRPr="00AD05E4">
              <w:rPr>
                <w:rFonts w:ascii="Tahoma" w:hAnsi="Tahoma" w:cs="Tahoma"/>
                <w:sz w:val="18"/>
                <w:szCs w:val="18"/>
                <w:lang w:val="fr-FR"/>
              </w:rPr>
              <w:t xml:space="preserve"> veya 15</w:t>
            </w:r>
            <w:r w:rsidR="005276FC" w:rsidRPr="00AD05E4">
              <w:rPr>
                <w:rFonts w:ascii="Tahoma" w:hAnsi="Tahoma" w:cs="Tahoma"/>
                <w:sz w:val="18"/>
                <w:szCs w:val="18"/>
                <w:lang w:val="fr-FR"/>
              </w:rPr>
              <w:t xml:space="preserve"> kg’lık karton kolilerde paketlenip teslim edilecektir.</w:t>
            </w:r>
            <w:r w:rsidR="004F7C50" w:rsidRPr="00AD05E4">
              <w:rPr>
                <w:rFonts w:ascii="Tahoma" w:hAnsi="Tahoma" w:cs="Tahoma"/>
                <w:sz w:val="18"/>
                <w:szCs w:val="18"/>
                <w:lang w:val="fr-FR"/>
              </w:rPr>
              <w:t xml:space="preserve"> Ürün </w:t>
            </w:r>
            <w:r w:rsidR="004F7C50" w:rsidRPr="00AD05E4">
              <w:rPr>
                <w:rFonts w:ascii="Tahoma" w:hAnsi="Tahoma" w:cs="Tahoma"/>
                <w:sz w:val="18"/>
                <w:szCs w:val="18"/>
                <w:u w:val="single"/>
                <w:lang w:val="fr-FR"/>
              </w:rPr>
              <w:t>tesliminde bu</w:t>
            </w:r>
            <w:r w:rsidR="00763EA3" w:rsidRPr="00AD05E4">
              <w:rPr>
                <w:rFonts w:ascii="Tahoma" w:hAnsi="Tahoma" w:cs="Tahoma"/>
                <w:sz w:val="18"/>
                <w:szCs w:val="18"/>
                <w:u w:val="single"/>
                <w:lang w:val="fr-FR"/>
              </w:rPr>
              <w:t>z (glaze)</w:t>
            </w:r>
            <w:r w:rsidR="004F7C50" w:rsidRPr="00AD05E4">
              <w:rPr>
                <w:rFonts w:ascii="Tahoma" w:hAnsi="Tahoma" w:cs="Tahoma"/>
                <w:sz w:val="18"/>
                <w:szCs w:val="18"/>
                <w:u w:val="single"/>
                <w:lang w:val="fr-FR"/>
              </w:rPr>
              <w:t xml:space="preserve"> hariç </w:t>
            </w:r>
            <w:r w:rsidR="004F7C50" w:rsidRPr="00AD05E4">
              <w:rPr>
                <w:rFonts w:ascii="Tahoma" w:hAnsi="Tahoma" w:cs="Tahoma"/>
                <w:b/>
                <w:sz w:val="18"/>
                <w:szCs w:val="18"/>
                <w:u w:val="single"/>
                <w:lang w:val="fr-FR"/>
              </w:rPr>
              <w:t>net miktar</w:t>
            </w:r>
            <w:r w:rsidR="004F7C50" w:rsidRPr="00AD05E4">
              <w:rPr>
                <w:rFonts w:ascii="Tahoma" w:hAnsi="Tahoma" w:cs="Tahoma"/>
                <w:sz w:val="18"/>
                <w:szCs w:val="18"/>
                <w:lang w:val="fr-FR"/>
              </w:rPr>
              <w:t xml:space="preserve"> hesaplanacaktır. </w:t>
            </w:r>
            <w:r w:rsidR="00DC6351" w:rsidRPr="00AD05E4">
              <w:rPr>
                <w:rFonts w:ascii="Tahoma" w:hAnsi="Tahoma" w:cs="Tahoma"/>
                <w:sz w:val="18"/>
                <w:szCs w:val="18"/>
                <w:lang w:val="fr-FR"/>
              </w:rPr>
              <w:t>Glaze miktarı % 20’u geçmeyecektir.</w:t>
            </w:r>
          </w:p>
          <w:p w:rsidR="000A137A" w:rsidRPr="00AD05E4" w:rsidRDefault="000A137A" w:rsidP="0058500D">
            <w:pPr>
              <w:jc w:val="both"/>
              <w:rPr>
                <w:rFonts w:ascii="Tahoma" w:hAnsi="Tahoma" w:cs="Tahoma"/>
                <w:sz w:val="18"/>
                <w:szCs w:val="18"/>
              </w:rPr>
            </w:pPr>
          </w:p>
          <w:p w:rsidR="000A137A" w:rsidRPr="00AD05E4" w:rsidRDefault="000A137A" w:rsidP="0058500D">
            <w:pPr>
              <w:jc w:val="both"/>
              <w:rPr>
                <w:rFonts w:ascii="Tahoma" w:eastAsia="Arial Unicode MS" w:hAnsi="Tahoma" w:cs="Tahoma"/>
                <w:sz w:val="18"/>
                <w:szCs w:val="18"/>
              </w:rPr>
            </w:pPr>
            <w:r w:rsidRPr="00AD05E4">
              <w:rPr>
                <w:rFonts w:ascii="Tahoma" w:hAnsi="Tahoma" w:cs="Tahoma"/>
                <w:sz w:val="18"/>
                <w:szCs w:val="18"/>
              </w:rPr>
              <w:t>Ambalaj üzerindeki işaretleme Gıda Kodeksi Yönetmeliğinin 1’inci bölümüne uygun olacaktır. Orijinal ambalajların üzerinde cinsi, brüt miktarı, net miktarı, firmanın adı ve adresi, tanıtıcı işareti, seri numarası, imal tarihi, son kullanma tarihi metal dedektöründen geçirildiğine dair damga bulunmalıdır. Bu bilgiler etikete veya kabın üzerine görünür bir şekilde yazılmalıdır. Etiketleme ile ilgili b</w:t>
            </w:r>
            <w:r w:rsidRPr="00AD05E4">
              <w:rPr>
                <w:rFonts w:ascii="Tahoma" w:eastAsia="Arial Unicode MS" w:hAnsi="Tahoma" w:cs="Tahoma"/>
                <w:sz w:val="18"/>
                <w:szCs w:val="18"/>
              </w:rPr>
              <w:t>urada belirtilmeyen diğer hususlar Türk Gıda Kodeksi Etiketleme Yönetmeliğine uygun olmalıdır. Bu kapsam dahilinde yeni çıkacak Tebliğ, Kanun, Tüzük ve eklerini de kapsayacaktır.</w:t>
            </w:r>
          </w:p>
          <w:p w:rsidR="000A137A" w:rsidRPr="00AD05E4" w:rsidRDefault="000A137A" w:rsidP="0058500D">
            <w:pPr>
              <w:pStyle w:val="DzMetin"/>
              <w:snapToGrid w:val="0"/>
              <w:rPr>
                <w:rFonts w:ascii="Tahoma" w:hAnsi="Tahoma" w:cs="Tahoma"/>
                <w:sz w:val="18"/>
                <w:szCs w:val="18"/>
                <w:lang w:val="fr-FR"/>
              </w:rPr>
            </w:pPr>
          </w:p>
          <w:p w:rsidR="000A137A" w:rsidRPr="00AD05E4" w:rsidRDefault="000A137A" w:rsidP="0058500D">
            <w:r w:rsidRPr="00AD05E4">
              <w:rPr>
                <w:rFonts w:ascii="Tahoma" w:hAnsi="Tahoma" w:cs="Tahoma"/>
                <w:sz w:val="18"/>
                <w:szCs w:val="18"/>
                <w:lang w:val="fr-FR"/>
              </w:rPr>
              <w:t>Taşıma Gıda Kodeksi Yönetmeliğinin 3’üncü bölümündeki gibi olacaktır. Ürünler frigofrik araçlarla teslim edilmelidir.</w:t>
            </w:r>
          </w:p>
        </w:tc>
      </w:tr>
      <w:tr w:rsidR="00AD05E4" w:rsidRPr="00AD05E4" w:rsidTr="0058500D">
        <w:trPr>
          <w:trHeight w:val="419"/>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DEPOLAMA KOŞULLARI ve RAF ÖMRÜ</w:t>
            </w:r>
          </w:p>
        </w:tc>
        <w:tc>
          <w:tcPr>
            <w:tcW w:w="7938" w:type="dxa"/>
            <w:tcBorders>
              <w:right w:val="single" w:sz="18" w:space="0" w:color="auto"/>
            </w:tcBorders>
            <w:vAlign w:val="center"/>
          </w:tcPr>
          <w:p w:rsidR="000A137A" w:rsidRPr="00AD05E4" w:rsidRDefault="000A137A" w:rsidP="00A422BB">
            <w:pPr>
              <w:jc w:val="both"/>
              <w:rPr>
                <w:rFonts w:ascii="Tahoma" w:hAnsi="Tahoma" w:cs="Tahoma"/>
                <w:sz w:val="18"/>
              </w:rPr>
            </w:pPr>
            <w:r w:rsidRPr="00AD05E4">
              <w:rPr>
                <w:rFonts w:ascii="Tahoma" w:hAnsi="Tahoma" w:cs="Tahoma"/>
                <w:sz w:val="18"/>
              </w:rPr>
              <w:t xml:space="preserve">Depolama Gıda Kodeksi Yönetmeliğinin </w:t>
            </w:r>
            <w:smartTag w:uri="urn:schemas-microsoft-com:office:smarttags" w:element="metricconverter">
              <w:smartTagPr>
                <w:attr w:name="ProductID" w:val="3’"/>
              </w:smartTagPr>
              <w:r w:rsidRPr="00AD05E4">
                <w:rPr>
                  <w:rFonts w:ascii="Tahoma" w:hAnsi="Tahoma" w:cs="Tahoma"/>
                  <w:sz w:val="18"/>
                </w:rPr>
                <w:t>3’</w:t>
              </w:r>
            </w:smartTag>
            <w:r w:rsidRPr="00AD05E4">
              <w:rPr>
                <w:rFonts w:ascii="Tahoma" w:hAnsi="Tahoma" w:cs="Tahoma"/>
                <w:sz w:val="18"/>
              </w:rPr>
              <w:t xml:space="preserve"> üncü bölümündeki gibi olacaktır. Raf ömrü, orijinal ambalaj</w:t>
            </w:r>
            <w:r w:rsidR="00A422BB" w:rsidRPr="00AD05E4">
              <w:rPr>
                <w:rFonts w:ascii="Tahoma" w:hAnsi="Tahoma" w:cs="Tahoma"/>
                <w:sz w:val="18"/>
              </w:rPr>
              <w:t xml:space="preserve"> üzerinde yazılı olacaktır. </w:t>
            </w:r>
          </w:p>
        </w:tc>
      </w:tr>
      <w:tr w:rsidR="00AD05E4" w:rsidRPr="00AD05E4" w:rsidTr="0058500D">
        <w:trPr>
          <w:trHeight w:val="419"/>
        </w:trPr>
        <w:tc>
          <w:tcPr>
            <w:tcW w:w="2694" w:type="dxa"/>
            <w:tcBorders>
              <w:left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t>KULLANIM veya İŞLEMDEN ÖNCE HAZIRLAMA ve/veya İŞLEME</w:t>
            </w:r>
          </w:p>
        </w:tc>
        <w:tc>
          <w:tcPr>
            <w:tcW w:w="7938" w:type="dxa"/>
            <w:tcBorders>
              <w:right w:val="single" w:sz="18" w:space="0" w:color="auto"/>
            </w:tcBorders>
            <w:vAlign w:val="center"/>
          </w:tcPr>
          <w:p w:rsidR="000A137A" w:rsidRPr="00AD05E4" w:rsidRDefault="000A137A" w:rsidP="0058500D">
            <w:pPr>
              <w:jc w:val="both"/>
              <w:rPr>
                <w:rFonts w:ascii="Tahoma" w:hAnsi="Tahoma" w:cs="Tahoma"/>
                <w:sz w:val="18"/>
              </w:rPr>
            </w:pPr>
          </w:p>
        </w:tc>
      </w:tr>
      <w:tr w:rsidR="00AD05E4" w:rsidRPr="00AD05E4" w:rsidTr="0058500D">
        <w:trPr>
          <w:trHeight w:val="650"/>
        </w:trPr>
        <w:tc>
          <w:tcPr>
            <w:tcW w:w="2694" w:type="dxa"/>
            <w:tcBorders>
              <w:left w:val="single" w:sz="18" w:space="0" w:color="auto"/>
              <w:bottom w:val="single" w:sz="18" w:space="0" w:color="auto"/>
            </w:tcBorders>
            <w:vAlign w:val="center"/>
          </w:tcPr>
          <w:p w:rsidR="000A137A" w:rsidRPr="00AD05E4" w:rsidRDefault="000A137A" w:rsidP="0058500D">
            <w:pPr>
              <w:rPr>
                <w:rFonts w:ascii="Tahoma" w:hAnsi="Tahoma" w:cs="Tahoma"/>
                <w:b/>
                <w:sz w:val="18"/>
              </w:rPr>
            </w:pPr>
            <w:r w:rsidRPr="00AD05E4">
              <w:rPr>
                <w:rFonts w:ascii="Tahoma" w:hAnsi="Tahoma" w:cs="Tahoma"/>
                <w:b/>
                <w:sz w:val="18"/>
              </w:rPr>
              <w:lastRenderedPageBreak/>
              <w:t>ANALİZ PERİYODU</w:t>
            </w:r>
          </w:p>
        </w:tc>
        <w:tc>
          <w:tcPr>
            <w:tcW w:w="7938" w:type="dxa"/>
            <w:tcBorders>
              <w:bottom w:val="single" w:sz="18" w:space="0" w:color="auto"/>
              <w:right w:val="single" w:sz="18" w:space="0" w:color="auto"/>
            </w:tcBorders>
            <w:vAlign w:val="center"/>
          </w:tcPr>
          <w:p w:rsidR="000A137A" w:rsidRPr="00AD05E4" w:rsidRDefault="00E233D2" w:rsidP="0058500D">
            <w:pPr>
              <w:rPr>
                <w:rFonts w:ascii="Tahoma" w:hAnsi="Tahoma" w:cs="Tahoma"/>
                <w:b/>
                <w:sz w:val="18"/>
                <w:szCs w:val="18"/>
              </w:rPr>
            </w:pPr>
            <w:r w:rsidRPr="00AD05E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AD05E4" w:rsidRPr="00AD05E4" w:rsidTr="0058500D">
        <w:trPr>
          <w:trHeight w:val="650"/>
        </w:trPr>
        <w:tc>
          <w:tcPr>
            <w:tcW w:w="2694" w:type="dxa"/>
            <w:tcBorders>
              <w:left w:val="single" w:sz="18" w:space="0" w:color="auto"/>
              <w:bottom w:val="single" w:sz="18" w:space="0" w:color="auto"/>
            </w:tcBorders>
            <w:vAlign w:val="center"/>
          </w:tcPr>
          <w:p w:rsidR="000A137A" w:rsidRPr="00AD05E4" w:rsidRDefault="000A137A" w:rsidP="0058500D">
            <w:pPr>
              <w:jc w:val="both"/>
              <w:rPr>
                <w:rFonts w:ascii="Tahoma" w:hAnsi="Tahoma" w:cs="Tahoma"/>
                <w:b/>
                <w:sz w:val="18"/>
              </w:rPr>
            </w:pPr>
            <w:r w:rsidRPr="00AD05E4">
              <w:rPr>
                <w:rFonts w:ascii="Tahoma" w:hAnsi="Tahoma" w:cs="Tahoma"/>
                <w:b/>
                <w:sz w:val="18"/>
              </w:rPr>
              <w:t>İSTENEN BELGELER</w:t>
            </w:r>
          </w:p>
        </w:tc>
        <w:tc>
          <w:tcPr>
            <w:tcW w:w="7938" w:type="dxa"/>
            <w:tcBorders>
              <w:bottom w:val="single" w:sz="18" w:space="0" w:color="auto"/>
              <w:right w:val="single" w:sz="18" w:space="0" w:color="auto"/>
            </w:tcBorders>
            <w:vAlign w:val="center"/>
          </w:tcPr>
          <w:p w:rsidR="000A137A" w:rsidRPr="00AD05E4" w:rsidRDefault="000A137A" w:rsidP="000A137A">
            <w:pPr>
              <w:numPr>
                <w:ilvl w:val="0"/>
                <w:numId w:val="4"/>
              </w:numPr>
              <w:jc w:val="both"/>
              <w:rPr>
                <w:rFonts w:ascii="Tahoma" w:hAnsi="Tahoma" w:cs="Tahoma"/>
                <w:sz w:val="18"/>
                <w:szCs w:val="18"/>
              </w:rPr>
            </w:pPr>
            <w:r w:rsidRPr="00AD05E4">
              <w:rPr>
                <w:rFonts w:ascii="Tahoma" w:hAnsi="Tahoma" w:cs="Tahoma"/>
                <w:sz w:val="18"/>
                <w:szCs w:val="18"/>
              </w:rPr>
              <w:t>5996 Sayılı Veteriner Hizmetleri, Bitki Sağlığı, Gıda ve Yem Kanunu kapsamındaki ürünler için “ Gıda Sicil veya Gıda üretim sertifikası “ verilmelidir.</w:t>
            </w:r>
          </w:p>
          <w:p w:rsidR="000A137A" w:rsidRPr="00AD05E4" w:rsidRDefault="000A137A" w:rsidP="00B3753D">
            <w:pPr>
              <w:ind w:left="720"/>
              <w:jc w:val="both"/>
              <w:rPr>
                <w:rFonts w:ascii="Tahoma" w:hAnsi="Tahoma" w:cs="Tahoma"/>
                <w:sz w:val="18"/>
                <w:szCs w:val="18"/>
              </w:rPr>
            </w:pPr>
          </w:p>
        </w:tc>
      </w:tr>
      <w:tr w:rsidR="00AD05E4" w:rsidRPr="00AD05E4" w:rsidTr="0058500D">
        <w:trPr>
          <w:trHeight w:val="650"/>
        </w:trPr>
        <w:tc>
          <w:tcPr>
            <w:tcW w:w="2694" w:type="dxa"/>
            <w:tcBorders>
              <w:left w:val="single" w:sz="18" w:space="0" w:color="auto"/>
              <w:bottom w:val="single" w:sz="18" w:space="0" w:color="auto"/>
            </w:tcBorders>
            <w:vAlign w:val="center"/>
          </w:tcPr>
          <w:p w:rsidR="000A137A" w:rsidRPr="00AD05E4" w:rsidRDefault="000A137A" w:rsidP="0058500D">
            <w:pPr>
              <w:jc w:val="both"/>
              <w:rPr>
                <w:rFonts w:ascii="Tahoma" w:hAnsi="Tahoma" w:cs="Tahoma"/>
                <w:b/>
                <w:sz w:val="18"/>
              </w:rPr>
            </w:pPr>
            <w:r w:rsidRPr="00AD05E4">
              <w:rPr>
                <w:rFonts w:ascii="Tahoma" w:hAnsi="Tahoma" w:cs="Tahoma"/>
                <w:b/>
                <w:sz w:val="18"/>
              </w:rPr>
              <w:t>GENEL HÜKÜMLER</w:t>
            </w:r>
          </w:p>
        </w:tc>
        <w:tc>
          <w:tcPr>
            <w:tcW w:w="7938" w:type="dxa"/>
            <w:tcBorders>
              <w:bottom w:val="single" w:sz="18" w:space="0" w:color="auto"/>
              <w:right w:val="single" w:sz="18" w:space="0" w:color="auto"/>
            </w:tcBorders>
            <w:vAlign w:val="center"/>
          </w:tcPr>
          <w:p w:rsidR="000A137A" w:rsidRPr="00AD05E4" w:rsidRDefault="000A137A" w:rsidP="0058500D">
            <w:pPr>
              <w:jc w:val="both"/>
              <w:rPr>
                <w:rFonts w:ascii="Tahoma" w:hAnsi="Tahoma" w:cs="Tahoma"/>
                <w:sz w:val="18"/>
                <w:szCs w:val="18"/>
              </w:rPr>
            </w:pPr>
            <w:r w:rsidRPr="00AD05E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373ADC" w:rsidRPr="00AD05E4" w:rsidRDefault="00373ADC" w:rsidP="0058500D">
            <w:pPr>
              <w:jc w:val="both"/>
              <w:rPr>
                <w:rFonts w:ascii="Tahoma" w:hAnsi="Tahoma" w:cs="Tahoma"/>
                <w:sz w:val="18"/>
                <w:szCs w:val="18"/>
              </w:rPr>
            </w:pPr>
          </w:p>
          <w:p w:rsidR="00373ADC" w:rsidRPr="00AD05E4" w:rsidRDefault="00373ADC" w:rsidP="00373ADC">
            <w:pPr>
              <w:jc w:val="both"/>
              <w:rPr>
                <w:rFonts w:ascii="Tahoma" w:hAnsi="Tahoma" w:cs="Tahoma"/>
                <w:sz w:val="18"/>
                <w:szCs w:val="18"/>
              </w:rPr>
            </w:pPr>
            <w:r w:rsidRPr="00AD05E4">
              <w:rPr>
                <w:rFonts w:ascii="Tahoma" w:hAnsi="Tahoma" w:cs="Tahoma"/>
                <w:sz w:val="18"/>
                <w:szCs w:val="18"/>
              </w:rPr>
              <w:t>Teslimat sırasında en az iki kişi taşıyıcı hazır bulunacak, taşıyıcılarda temiz muşamba önlük, bone ve eldiven bulunacaktır.</w:t>
            </w:r>
            <w:r w:rsidR="003D4626" w:rsidRPr="00AD05E4">
              <w:rPr>
                <w:rFonts w:ascii="Tahoma" w:hAnsi="Tahoma" w:cs="Tahoma"/>
                <w:sz w:val="18"/>
                <w:szCs w:val="18"/>
              </w:rPr>
              <w:t xml:space="preserve"> </w:t>
            </w:r>
            <w:r w:rsidR="00BE0E68" w:rsidRPr="00AD05E4">
              <w:rPr>
                <w:rFonts w:ascii="Tahoma" w:hAnsi="Tahoma" w:cs="Tahoma"/>
                <w:sz w:val="18"/>
                <w:szCs w:val="18"/>
              </w:rPr>
              <w:t xml:space="preserve">Ürün muayene edilip tartıldıktan sonra, yüklenici firma personeli tarafından kurum deposuna yerleştirilecektir. </w:t>
            </w:r>
          </w:p>
          <w:p w:rsidR="00373ADC" w:rsidRPr="00AD05E4" w:rsidRDefault="00373ADC" w:rsidP="0058500D">
            <w:pPr>
              <w:jc w:val="both"/>
              <w:rPr>
                <w:rFonts w:ascii="Tahoma" w:hAnsi="Tahoma" w:cs="Tahoma"/>
                <w:sz w:val="18"/>
                <w:szCs w:val="18"/>
              </w:rPr>
            </w:pPr>
          </w:p>
        </w:tc>
      </w:tr>
    </w:tbl>
    <w:p w:rsidR="000A137A" w:rsidRPr="00AD05E4" w:rsidRDefault="000A137A" w:rsidP="000A137A"/>
    <w:p w:rsidR="000A137A" w:rsidRPr="00AD05E4" w:rsidRDefault="000A137A" w:rsidP="000A137A"/>
    <w:p w:rsidR="000A137A" w:rsidRPr="00AD05E4" w:rsidRDefault="000A137A" w:rsidP="000A137A">
      <w:pPr>
        <w:rPr>
          <w:rFonts w:ascii="Tahoma" w:hAnsi="Tahoma" w:cs="Tahoma"/>
          <w:sz w:val="22"/>
          <w:szCs w:val="22"/>
        </w:rPr>
      </w:pPr>
    </w:p>
    <w:p w:rsidR="000A137A" w:rsidRPr="00AD05E4" w:rsidRDefault="00995586" w:rsidP="000A137A">
      <w:pPr>
        <w:jc w:val="both"/>
        <w:rPr>
          <w:rFonts w:ascii="Tahoma" w:eastAsia="Arial Unicode MS" w:hAnsi="Tahoma" w:cs="Tahoma"/>
          <w:sz w:val="22"/>
          <w:szCs w:val="22"/>
        </w:rPr>
      </w:pPr>
      <w:r w:rsidRPr="00AD05E4">
        <w:rPr>
          <w:rFonts w:ascii="Tahoma" w:eastAsia="Arial Unicode MS" w:hAnsi="Tahoma" w:cs="Tahoma"/>
          <w:sz w:val="22"/>
          <w:szCs w:val="22"/>
        </w:rPr>
        <w:t xml:space="preserve">      1</w:t>
      </w:r>
      <w:r w:rsidR="000A137A" w:rsidRPr="00AD05E4">
        <w:rPr>
          <w:rFonts w:ascii="Tahoma" w:eastAsia="Arial Unicode MS" w:hAnsi="Tahoma" w:cs="Tahoma"/>
          <w:sz w:val="22"/>
          <w:szCs w:val="22"/>
        </w:rPr>
        <w:t xml:space="preserve"> Kalem </w:t>
      </w:r>
      <w:r w:rsidR="00AD05E4" w:rsidRPr="00AD05E4">
        <w:rPr>
          <w:rFonts w:ascii="Tahoma" w:eastAsia="Arial Unicode MS" w:hAnsi="Tahoma" w:cs="Tahoma"/>
          <w:sz w:val="22"/>
          <w:szCs w:val="22"/>
        </w:rPr>
        <w:t xml:space="preserve">Balık </w:t>
      </w:r>
      <w:r w:rsidR="000A137A" w:rsidRPr="00AD05E4">
        <w:rPr>
          <w:rFonts w:ascii="Tahoma" w:eastAsia="Arial Unicode MS" w:hAnsi="Tahoma" w:cs="Tahoma"/>
          <w:sz w:val="22"/>
          <w:szCs w:val="22"/>
        </w:rPr>
        <w:t>Teknik Şartnamesi tarafımızca hazırlanmıştır.</w:t>
      </w:r>
      <w:r w:rsidR="00F54C5D" w:rsidRPr="00AD05E4">
        <w:rPr>
          <w:rFonts w:ascii="Tahoma" w:eastAsia="Arial Unicode MS" w:hAnsi="Tahoma" w:cs="Tahoma"/>
          <w:sz w:val="22"/>
          <w:szCs w:val="22"/>
        </w:rPr>
        <w:t>4.08.2016</w:t>
      </w:r>
    </w:p>
    <w:p w:rsidR="000A137A" w:rsidRPr="00AD05E4" w:rsidRDefault="000A137A" w:rsidP="000A137A">
      <w:pPr>
        <w:jc w:val="both"/>
        <w:rPr>
          <w:rFonts w:ascii="Tahoma" w:eastAsia="Arial Unicode MS" w:hAnsi="Tahoma" w:cs="Tahoma"/>
          <w:sz w:val="22"/>
          <w:szCs w:val="22"/>
        </w:rPr>
      </w:pPr>
    </w:p>
    <w:p w:rsidR="00B64E5F" w:rsidRDefault="00F62D53" w:rsidP="00B64E5F">
      <w:pPr>
        <w:tabs>
          <w:tab w:val="left" w:pos="5961"/>
        </w:tabs>
        <w:jc w:val="both"/>
        <w:rPr>
          <w:rFonts w:ascii="Tahoma" w:eastAsia="Arial Unicode MS" w:hAnsi="Tahoma" w:cs="Tahoma"/>
          <w:sz w:val="22"/>
          <w:szCs w:val="22"/>
        </w:rPr>
      </w:pPr>
      <w:r w:rsidRPr="00AD05E4">
        <w:rPr>
          <w:rFonts w:ascii="Tahoma" w:eastAsia="Arial Unicode MS" w:hAnsi="Tahoma" w:cs="Tahoma"/>
          <w:sz w:val="22"/>
          <w:szCs w:val="22"/>
        </w:rPr>
        <w:t xml:space="preserve">        </w:t>
      </w:r>
      <w:r w:rsidR="00995586" w:rsidRPr="00AD05E4">
        <w:rPr>
          <w:rFonts w:ascii="Tahoma" w:eastAsia="Arial Unicode MS" w:hAnsi="Tahoma" w:cs="Tahoma"/>
          <w:sz w:val="22"/>
          <w:szCs w:val="22"/>
        </w:rPr>
        <w:t>Havva Aybala CEYLAN</w:t>
      </w:r>
      <w:r w:rsidR="00BE0E68" w:rsidRPr="00AD05E4">
        <w:rPr>
          <w:rFonts w:ascii="Tahoma" w:eastAsia="Arial Unicode MS" w:hAnsi="Tahoma" w:cs="Tahoma"/>
          <w:sz w:val="22"/>
          <w:szCs w:val="22"/>
        </w:rPr>
        <w:t xml:space="preserve"> </w:t>
      </w:r>
      <w:r w:rsidR="00BE0E68" w:rsidRPr="00AD05E4">
        <w:rPr>
          <w:rFonts w:ascii="Tahoma" w:eastAsia="Arial Unicode MS" w:hAnsi="Tahoma" w:cs="Tahoma"/>
          <w:sz w:val="22"/>
          <w:szCs w:val="22"/>
        </w:rPr>
        <w:tab/>
      </w:r>
      <w:r w:rsidR="00BE0E68" w:rsidRPr="00AD05E4">
        <w:rPr>
          <w:rFonts w:ascii="Tahoma" w:eastAsia="Arial Unicode MS" w:hAnsi="Tahoma" w:cs="Tahoma"/>
          <w:sz w:val="22"/>
          <w:szCs w:val="22"/>
        </w:rPr>
        <w:tab/>
      </w:r>
      <w:r w:rsidR="00B64E5F">
        <w:rPr>
          <w:rFonts w:ascii="Tahoma" w:eastAsia="Arial Unicode MS" w:hAnsi="Tahoma" w:cs="Tahoma"/>
          <w:sz w:val="22"/>
          <w:szCs w:val="22"/>
        </w:rPr>
        <w:t>Özlem ERKOÇ</w:t>
      </w:r>
    </w:p>
    <w:p w:rsidR="00F62D53" w:rsidRPr="00AD05E4" w:rsidRDefault="00F62D53" w:rsidP="00B64E5F">
      <w:pPr>
        <w:tabs>
          <w:tab w:val="left" w:pos="5961"/>
        </w:tabs>
        <w:jc w:val="both"/>
        <w:rPr>
          <w:rFonts w:ascii="Tahoma" w:hAnsi="Tahoma" w:cs="Tahoma"/>
          <w:sz w:val="22"/>
          <w:szCs w:val="22"/>
        </w:rPr>
      </w:pPr>
      <w:r w:rsidRPr="00AD05E4">
        <w:rPr>
          <w:rFonts w:ascii="Tahoma" w:eastAsia="Arial Unicode MS" w:hAnsi="Tahoma" w:cs="Tahoma"/>
          <w:sz w:val="22"/>
          <w:szCs w:val="22"/>
        </w:rPr>
        <w:t xml:space="preserve">            Diyetisyen                                                                   Diyetisyen</w:t>
      </w:r>
      <w:r w:rsidRPr="00AD05E4">
        <w:rPr>
          <w:rFonts w:ascii="Tahoma" w:eastAsia="Arial Unicode MS" w:hAnsi="Tahoma" w:cs="Tahoma"/>
          <w:sz w:val="22"/>
          <w:szCs w:val="22"/>
        </w:rPr>
        <w:tab/>
      </w:r>
      <w:r w:rsidRPr="00AD05E4">
        <w:rPr>
          <w:rFonts w:ascii="Tahoma" w:eastAsia="Arial Unicode MS" w:hAnsi="Tahoma" w:cs="Tahoma"/>
          <w:sz w:val="22"/>
          <w:szCs w:val="22"/>
        </w:rPr>
        <w:tab/>
      </w:r>
      <w:r w:rsidRPr="00AD05E4">
        <w:rPr>
          <w:rFonts w:ascii="Tahoma" w:eastAsia="Arial Unicode MS" w:hAnsi="Tahoma" w:cs="Tahoma"/>
          <w:sz w:val="22"/>
          <w:szCs w:val="22"/>
        </w:rPr>
        <w:tab/>
      </w:r>
    </w:p>
    <w:p w:rsidR="00F62D53" w:rsidRPr="00AD05E4" w:rsidRDefault="00F62D53" w:rsidP="00F62D53">
      <w:pPr>
        <w:jc w:val="both"/>
        <w:rPr>
          <w:rFonts w:ascii="Tahoma" w:eastAsia="Arial Unicode MS" w:hAnsi="Tahoma" w:cs="Tahoma"/>
          <w:sz w:val="22"/>
          <w:szCs w:val="22"/>
        </w:rPr>
      </w:pPr>
      <w:r w:rsidRPr="00AD05E4">
        <w:rPr>
          <w:rFonts w:ascii="Tahoma" w:eastAsia="Arial Unicode MS" w:hAnsi="Tahoma" w:cs="Tahoma"/>
          <w:sz w:val="22"/>
          <w:szCs w:val="22"/>
        </w:rPr>
        <w:tab/>
      </w:r>
    </w:p>
    <w:p w:rsidR="00F62D53" w:rsidRPr="00AD05E4" w:rsidRDefault="00F62D53" w:rsidP="00F62D53">
      <w:pPr>
        <w:jc w:val="both"/>
        <w:rPr>
          <w:rFonts w:ascii="Tahoma" w:eastAsia="Arial Unicode MS" w:hAnsi="Tahoma" w:cs="Tahoma"/>
          <w:sz w:val="22"/>
          <w:szCs w:val="22"/>
        </w:rPr>
      </w:pPr>
    </w:p>
    <w:p w:rsidR="00F62D53" w:rsidRPr="00AD05E4" w:rsidRDefault="00F62D53" w:rsidP="00F62D53">
      <w:pPr>
        <w:jc w:val="both"/>
        <w:rPr>
          <w:rFonts w:ascii="Tahoma" w:eastAsia="Arial Unicode MS" w:hAnsi="Tahoma" w:cs="Tahoma"/>
          <w:sz w:val="22"/>
          <w:szCs w:val="22"/>
        </w:rPr>
      </w:pPr>
    </w:p>
    <w:p w:rsidR="00F62D53" w:rsidRPr="00AD05E4" w:rsidRDefault="00F62D53" w:rsidP="00F62D53">
      <w:pPr>
        <w:jc w:val="both"/>
        <w:rPr>
          <w:rFonts w:ascii="Tahoma" w:eastAsia="Arial Unicode MS" w:hAnsi="Tahoma" w:cs="Tahoma"/>
          <w:sz w:val="22"/>
          <w:szCs w:val="22"/>
        </w:rPr>
      </w:pPr>
    </w:p>
    <w:p w:rsidR="00F62D53" w:rsidRPr="00AD05E4" w:rsidRDefault="00F62D53" w:rsidP="00F62D53">
      <w:pPr>
        <w:jc w:val="both"/>
        <w:rPr>
          <w:rFonts w:ascii="Tahoma" w:eastAsia="Arial Unicode MS" w:hAnsi="Tahoma" w:cs="Tahoma"/>
          <w:sz w:val="22"/>
          <w:szCs w:val="22"/>
        </w:rPr>
      </w:pPr>
    </w:p>
    <w:p w:rsidR="00F62D53" w:rsidRPr="00AD05E4" w:rsidRDefault="00F62D53" w:rsidP="00F62D53">
      <w:pPr>
        <w:jc w:val="both"/>
        <w:rPr>
          <w:rFonts w:ascii="Tahoma" w:eastAsia="Arial Unicode MS" w:hAnsi="Tahoma" w:cs="Tahoma"/>
          <w:sz w:val="22"/>
          <w:szCs w:val="22"/>
        </w:rPr>
      </w:pPr>
    </w:p>
    <w:p w:rsidR="00F62D53" w:rsidRPr="00AD05E4" w:rsidRDefault="00F62D53" w:rsidP="00F62D53">
      <w:pPr>
        <w:jc w:val="both"/>
        <w:rPr>
          <w:rFonts w:ascii="Tahoma" w:eastAsia="Arial Unicode MS" w:hAnsi="Tahoma" w:cs="Tahoma"/>
          <w:sz w:val="22"/>
          <w:szCs w:val="22"/>
        </w:rPr>
      </w:pPr>
      <w:r w:rsidRPr="00AD05E4">
        <w:rPr>
          <w:rFonts w:ascii="Tahoma" w:eastAsia="Arial Unicode MS" w:hAnsi="Tahoma" w:cs="Tahoma"/>
          <w:sz w:val="22"/>
          <w:szCs w:val="22"/>
        </w:rPr>
        <w:t xml:space="preserve">           </w:t>
      </w:r>
      <w:r w:rsidR="00BE0E68" w:rsidRPr="00AD05E4">
        <w:rPr>
          <w:rFonts w:ascii="Tahoma" w:eastAsia="Arial Unicode MS" w:hAnsi="Tahoma" w:cs="Tahoma"/>
          <w:sz w:val="22"/>
          <w:szCs w:val="22"/>
        </w:rPr>
        <w:tab/>
      </w:r>
      <w:r w:rsidR="00BE0E68" w:rsidRPr="00AD05E4">
        <w:rPr>
          <w:rFonts w:ascii="Tahoma" w:eastAsia="Arial Unicode MS" w:hAnsi="Tahoma" w:cs="Tahoma"/>
          <w:sz w:val="22"/>
          <w:szCs w:val="22"/>
        </w:rPr>
        <w:tab/>
      </w:r>
      <w:r w:rsidR="00BE0E68" w:rsidRPr="00AD05E4">
        <w:rPr>
          <w:rFonts w:ascii="Tahoma" w:eastAsia="Arial Unicode MS" w:hAnsi="Tahoma" w:cs="Tahoma"/>
          <w:sz w:val="22"/>
          <w:szCs w:val="22"/>
        </w:rPr>
        <w:tab/>
      </w:r>
      <w:r w:rsidR="00BE0E68" w:rsidRPr="00AD05E4">
        <w:rPr>
          <w:rFonts w:ascii="Tahoma" w:eastAsia="Arial Unicode MS" w:hAnsi="Tahoma" w:cs="Tahoma"/>
          <w:sz w:val="22"/>
          <w:szCs w:val="22"/>
        </w:rPr>
        <w:tab/>
        <w:t xml:space="preserve">      </w:t>
      </w:r>
      <w:r w:rsidRPr="00AD05E4">
        <w:rPr>
          <w:rFonts w:ascii="Tahoma" w:eastAsia="Arial Unicode MS" w:hAnsi="Tahoma" w:cs="Tahoma"/>
          <w:sz w:val="22"/>
          <w:szCs w:val="22"/>
        </w:rPr>
        <w:t>Çiğdem ÖZCAN</w:t>
      </w:r>
      <w:bookmarkStart w:id="0" w:name="_GoBack"/>
      <w:bookmarkEnd w:id="0"/>
    </w:p>
    <w:p w:rsidR="00F62D53" w:rsidRPr="00AD05E4" w:rsidRDefault="00F62D53" w:rsidP="00F62D53">
      <w:pPr>
        <w:jc w:val="both"/>
        <w:rPr>
          <w:rFonts w:ascii="Tahoma" w:eastAsia="Arial Unicode MS" w:hAnsi="Tahoma" w:cs="Tahoma"/>
          <w:sz w:val="22"/>
          <w:szCs w:val="22"/>
        </w:rPr>
      </w:pPr>
      <w:r w:rsidRPr="00AD05E4">
        <w:rPr>
          <w:rFonts w:ascii="Tahoma" w:hAnsi="Tahoma" w:cs="Tahoma"/>
          <w:sz w:val="22"/>
          <w:szCs w:val="22"/>
        </w:rPr>
        <w:t xml:space="preserve">           </w:t>
      </w:r>
      <w:r w:rsidR="00BE0E68" w:rsidRPr="00AD05E4">
        <w:rPr>
          <w:rFonts w:ascii="Tahoma" w:hAnsi="Tahoma" w:cs="Tahoma"/>
          <w:sz w:val="22"/>
          <w:szCs w:val="22"/>
        </w:rPr>
        <w:tab/>
      </w:r>
      <w:r w:rsidR="00BE0E68" w:rsidRPr="00AD05E4">
        <w:rPr>
          <w:rFonts w:ascii="Tahoma" w:hAnsi="Tahoma" w:cs="Tahoma"/>
          <w:sz w:val="22"/>
          <w:szCs w:val="22"/>
        </w:rPr>
        <w:tab/>
      </w:r>
      <w:r w:rsidR="00BE0E68" w:rsidRPr="00AD05E4">
        <w:rPr>
          <w:rFonts w:ascii="Tahoma" w:hAnsi="Tahoma" w:cs="Tahoma"/>
          <w:sz w:val="22"/>
          <w:szCs w:val="22"/>
        </w:rPr>
        <w:tab/>
      </w:r>
      <w:r w:rsidR="00BE0E68" w:rsidRPr="00AD05E4">
        <w:rPr>
          <w:rFonts w:ascii="Tahoma" w:hAnsi="Tahoma" w:cs="Tahoma"/>
          <w:sz w:val="22"/>
          <w:szCs w:val="22"/>
        </w:rPr>
        <w:tab/>
      </w:r>
      <w:r w:rsidR="00BE0E68" w:rsidRPr="00AD05E4">
        <w:rPr>
          <w:rFonts w:ascii="Tahoma" w:hAnsi="Tahoma" w:cs="Tahoma"/>
          <w:sz w:val="22"/>
          <w:szCs w:val="22"/>
        </w:rPr>
        <w:tab/>
      </w:r>
      <w:r w:rsidRPr="00AD05E4">
        <w:rPr>
          <w:rFonts w:ascii="Tahoma" w:hAnsi="Tahoma" w:cs="Tahoma"/>
          <w:sz w:val="22"/>
          <w:szCs w:val="22"/>
        </w:rPr>
        <w:t>Diyetisyen</w:t>
      </w:r>
    </w:p>
    <w:sectPr w:rsidR="00F62D53" w:rsidRPr="00AD05E4" w:rsidSect="00CF6D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1E" w:rsidRDefault="005D551E" w:rsidP="000A137A">
      <w:r>
        <w:separator/>
      </w:r>
    </w:p>
  </w:endnote>
  <w:endnote w:type="continuationSeparator" w:id="0">
    <w:p w:rsidR="005D551E" w:rsidRDefault="005D551E" w:rsidP="000A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563"/>
      <w:docPartObj>
        <w:docPartGallery w:val="Page Numbers (Bottom of Page)"/>
        <w:docPartUnique/>
      </w:docPartObj>
    </w:sdtPr>
    <w:sdtEndPr/>
    <w:sdtContent>
      <w:p w:rsidR="00B153C0" w:rsidRDefault="00DC3787">
        <w:pPr>
          <w:pStyle w:val="Altbilgi"/>
          <w:jc w:val="center"/>
        </w:pPr>
        <w:r>
          <w:fldChar w:fldCharType="begin"/>
        </w:r>
        <w:r>
          <w:instrText xml:space="preserve"> PAGE   \* MERGEFORMAT </w:instrText>
        </w:r>
        <w:r>
          <w:fldChar w:fldCharType="separate"/>
        </w:r>
        <w:r w:rsidR="00B64E5F">
          <w:rPr>
            <w:noProof/>
          </w:rPr>
          <w:t>1</w:t>
        </w:r>
        <w:r>
          <w:rPr>
            <w:noProof/>
          </w:rPr>
          <w:fldChar w:fldCharType="end"/>
        </w:r>
      </w:p>
    </w:sdtContent>
  </w:sdt>
  <w:p w:rsidR="00B153C0" w:rsidRDefault="00B153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1E" w:rsidRDefault="005D551E" w:rsidP="000A137A">
      <w:r>
        <w:separator/>
      </w:r>
    </w:p>
  </w:footnote>
  <w:footnote w:type="continuationSeparator" w:id="0">
    <w:p w:rsidR="005D551E" w:rsidRDefault="005D551E" w:rsidP="000A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33" w:rsidRPr="00511E33" w:rsidRDefault="00511E33" w:rsidP="00511E33">
    <w:pPr>
      <w:tabs>
        <w:tab w:val="center" w:pos="4536"/>
        <w:tab w:val="right" w:pos="9072"/>
      </w:tabs>
      <w:jc w:val="center"/>
      <w:rPr>
        <w:i/>
        <w:sz w:val="20"/>
        <w:szCs w:val="20"/>
      </w:rPr>
    </w:pPr>
    <w:r w:rsidRPr="00511E33">
      <w:rPr>
        <w:i/>
        <w:sz w:val="20"/>
        <w:szCs w:val="20"/>
      </w:rPr>
      <w:t>HACETTEPE ÜNİVERSİTESİ</w:t>
    </w:r>
  </w:p>
  <w:p w:rsidR="00511E33" w:rsidRPr="00511E33" w:rsidRDefault="00511E33" w:rsidP="00511E33">
    <w:pPr>
      <w:tabs>
        <w:tab w:val="center" w:pos="4536"/>
        <w:tab w:val="right" w:pos="9072"/>
      </w:tabs>
      <w:jc w:val="center"/>
      <w:rPr>
        <w:i/>
        <w:sz w:val="20"/>
        <w:szCs w:val="20"/>
      </w:rPr>
    </w:pPr>
    <w:r w:rsidRPr="00511E33">
      <w:rPr>
        <w:i/>
        <w:sz w:val="20"/>
        <w:szCs w:val="20"/>
      </w:rPr>
      <w:t>MEMUR YEMEĞİ YÜRÜTME KURULU BAŞKANLIĞI</w:t>
    </w:r>
  </w:p>
  <w:p w:rsidR="000A137A" w:rsidRPr="00511E33" w:rsidRDefault="00511E33" w:rsidP="00511E33">
    <w:pPr>
      <w:pStyle w:val="stbilgi"/>
      <w:jc w:val="center"/>
    </w:pPr>
    <w:r w:rsidRPr="00511E33">
      <w:rPr>
        <w:i/>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666D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F8B7CCA"/>
    <w:multiLevelType w:val="hybridMultilevel"/>
    <w:tmpl w:val="3D7C2B84"/>
    <w:lvl w:ilvl="0" w:tplc="AB8E12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151090E"/>
    <w:multiLevelType w:val="hybridMultilevel"/>
    <w:tmpl w:val="1F78AE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33329DA"/>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E5013B4"/>
    <w:multiLevelType w:val="hybridMultilevel"/>
    <w:tmpl w:val="146CC7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137A"/>
    <w:rsid w:val="00030A81"/>
    <w:rsid w:val="00054283"/>
    <w:rsid w:val="00097F61"/>
    <w:rsid w:val="000A137A"/>
    <w:rsid w:val="000A60B6"/>
    <w:rsid w:val="000F2DBD"/>
    <w:rsid w:val="001000DF"/>
    <w:rsid w:val="00146A9D"/>
    <w:rsid w:val="002177AD"/>
    <w:rsid w:val="00240396"/>
    <w:rsid w:val="00253548"/>
    <w:rsid w:val="00270C62"/>
    <w:rsid w:val="002C6C6C"/>
    <w:rsid w:val="002D353A"/>
    <w:rsid w:val="002E4E9C"/>
    <w:rsid w:val="003467A0"/>
    <w:rsid w:val="00373ADC"/>
    <w:rsid w:val="0037444D"/>
    <w:rsid w:val="003D4626"/>
    <w:rsid w:val="003F4DBA"/>
    <w:rsid w:val="00406506"/>
    <w:rsid w:val="00443CE7"/>
    <w:rsid w:val="004946F6"/>
    <w:rsid w:val="004E719E"/>
    <w:rsid w:val="004F7C50"/>
    <w:rsid w:val="00511E33"/>
    <w:rsid w:val="00517746"/>
    <w:rsid w:val="005276FC"/>
    <w:rsid w:val="00527A8D"/>
    <w:rsid w:val="00581215"/>
    <w:rsid w:val="005A21F3"/>
    <w:rsid w:val="005D551E"/>
    <w:rsid w:val="0064549E"/>
    <w:rsid w:val="00652E66"/>
    <w:rsid w:val="006B0A69"/>
    <w:rsid w:val="006E1549"/>
    <w:rsid w:val="00741451"/>
    <w:rsid w:val="00763EA3"/>
    <w:rsid w:val="0077283E"/>
    <w:rsid w:val="007C2E8B"/>
    <w:rsid w:val="00861CFB"/>
    <w:rsid w:val="00884A07"/>
    <w:rsid w:val="008F04C5"/>
    <w:rsid w:val="00905B67"/>
    <w:rsid w:val="00995586"/>
    <w:rsid w:val="009C3385"/>
    <w:rsid w:val="009D26A2"/>
    <w:rsid w:val="00A01096"/>
    <w:rsid w:val="00A422BB"/>
    <w:rsid w:val="00AD0596"/>
    <w:rsid w:val="00AD05E4"/>
    <w:rsid w:val="00B153C0"/>
    <w:rsid w:val="00B3753D"/>
    <w:rsid w:val="00B53464"/>
    <w:rsid w:val="00B64E5F"/>
    <w:rsid w:val="00BB72FD"/>
    <w:rsid w:val="00BD0689"/>
    <w:rsid w:val="00BE0E68"/>
    <w:rsid w:val="00BE4D7B"/>
    <w:rsid w:val="00C21532"/>
    <w:rsid w:val="00C37A00"/>
    <w:rsid w:val="00C621F5"/>
    <w:rsid w:val="00C70A41"/>
    <w:rsid w:val="00CA64E9"/>
    <w:rsid w:val="00CF1BEA"/>
    <w:rsid w:val="00CF6DED"/>
    <w:rsid w:val="00D36F23"/>
    <w:rsid w:val="00D67054"/>
    <w:rsid w:val="00D710E5"/>
    <w:rsid w:val="00DC3787"/>
    <w:rsid w:val="00DC6351"/>
    <w:rsid w:val="00DF2593"/>
    <w:rsid w:val="00DF2C6A"/>
    <w:rsid w:val="00E233D2"/>
    <w:rsid w:val="00E83384"/>
    <w:rsid w:val="00EE43BD"/>
    <w:rsid w:val="00F26B4C"/>
    <w:rsid w:val="00F54C5D"/>
    <w:rsid w:val="00F60DE1"/>
    <w:rsid w:val="00F62D53"/>
    <w:rsid w:val="00FC6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0C98B2-40DA-4F24-A5E4-5F30375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7A"/>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0A137A"/>
    <w:pPr>
      <w:keepNext/>
      <w:jc w:val="center"/>
      <w:outlineLvl w:val="2"/>
    </w:pPr>
    <w:rPr>
      <w:szCs w:val="20"/>
    </w:rPr>
  </w:style>
  <w:style w:type="paragraph" w:styleId="Balk5">
    <w:name w:val="heading 5"/>
    <w:basedOn w:val="Normal"/>
    <w:next w:val="Normal"/>
    <w:link w:val="Balk5Char"/>
    <w:qFormat/>
    <w:rsid w:val="000A137A"/>
    <w:pPr>
      <w:keepNext/>
      <w:outlineLvl w:val="4"/>
    </w:pPr>
    <w:rPr>
      <w:rFonts w:ascii="Tahoma" w:hAnsi="Tahoma"/>
      <w:b/>
      <w:sz w:val="22"/>
      <w:szCs w:val="20"/>
    </w:rPr>
  </w:style>
  <w:style w:type="paragraph" w:styleId="Balk7">
    <w:name w:val="heading 7"/>
    <w:basedOn w:val="Normal"/>
    <w:next w:val="Normal"/>
    <w:link w:val="Balk7Char"/>
    <w:qFormat/>
    <w:rsid w:val="000A137A"/>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0A137A"/>
    <w:rPr>
      <w:rFonts w:ascii="Courier New" w:hAnsi="Courier New"/>
      <w:sz w:val="20"/>
      <w:szCs w:val="20"/>
    </w:rPr>
  </w:style>
  <w:style w:type="character" w:customStyle="1" w:styleId="DzMetinChar">
    <w:name w:val="Düz Metin Char"/>
    <w:basedOn w:val="VarsaylanParagrafYazTipi"/>
    <w:link w:val="DzMetin"/>
    <w:rsid w:val="000A137A"/>
    <w:rPr>
      <w:rFonts w:ascii="Courier New" w:eastAsia="Times New Roman" w:hAnsi="Courier New" w:cs="Times New Roman"/>
      <w:sz w:val="20"/>
      <w:szCs w:val="20"/>
      <w:lang w:eastAsia="tr-TR"/>
    </w:rPr>
  </w:style>
  <w:style w:type="paragraph" w:customStyle="1" w:styleId="Balk71">
    <w:name w:val="Başlık 71"/>
    <w:basedOn w:val="Standard"/>
    <w:next w:val="Standard"/>
    <w:rsid w:val="000A137A"/>
    <w:pPr>
      <w:keepNext/>
      <w:jc w:val="center"/>
      <w:outlineLvl w:val="6"/>
    </w:pPr>
    <w:rPr>
      <w:rFonts w:ascii="Tahoma" w:hAnsi="Tahoma"/>
      <w:b/>
      <w:sz w:val="22"/>
    </w:rPr>
  </w:style>
  <w:style w:type="paragraph" w:customStyle="1" w:styleId="Standard">
    <w:name w:val="Standard"/>
    <w:rsid w:val="000A137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rPr>
  </w:style>
  <w:style w:type="paragraph" w:customStyle="1" w:styleId="Balk51">
    <w:name w:val="Başlık 51"/>
    <w:basedOn w:val="Standard"/>
    <w:next w:val="Standard"/>
    <w:rsid w:val="000A137A"/>
    <w:pPr>
      <w:keepNext/>
      <w:outlineLvl w:val="4"/>
    </w:pPr>
    <w:rPr>
      <w:rFonts w:ascii="Tahoma" w:hAnsi="Tahoma"/>
      <w:b/>
      <w:sz w:val="22"/>
    </w:rPr>
  </w:style>
  <w:style w:type="paragraph" w:customStyle="1" w:styleId="Balk31">
    <w:name w:val="Başlık 31"/>
    <w:basedOn w:val="Standard"/>
    <w:next w:val="Standard"/>
    <w:rsid w:val="000A137A"/>
    <w:pPr>
      <w:keepNext/>
      <w:jc w:val="center"/>
      <w:outlineLvl w:val="2"/>
    </w:pPr>
  </w:style>
  <w:style w:type="paragraph" w:customStyle="1" w:styleId="stbilgi1">
    <w:name w:val="Üstbilgi1"/>
    <w:basedOn w:val="Standard"/>
    <w:rsid w:val="000A137A"/>
    <w:pPr>
      <w:tabs>
        <w:tab w:val="center" w:pos="4536"/>
        <w:tab w:val="right" w:pos="9072"/>
      </w:tabs>
    </w:pPr>
  </w:style>
  <w:style w:type="character" w:customStyle="1" w:styleId="Balk3Char">
    <w:name w:val="Başlık 3 Char"/>
    <w:basedOn w:val="VarsaylanParagrafYazTipi"/>
    <w:link w:val="Balk3"/>
    <w:rsid w:val="000A137A"/>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0A137A"/>
    <w:rPr>
      <w:rFonts w:ascii="Tahoma" w:eastAsia="Times New Roman" w:hAnsi="Tahoma" w:cs="Times New Roman"/>
      <w:b/>
      <w:szCs w:val="20"/>
      <w:lang w:eastAsia="tr-TR"/>
    </w:rPr>
  </w:style>
  <w:style w:type="character" w:customStyle="1" w:styleId="Balk7Char">
    <w:name w:val="Başlık 7 Char"/>
    <w:basedOn w:val="VarsaylanParagrafYazTipi"/>
    <w:link w:val="Balk7"/>
    <w:rsid w:val="000A137A"/>
    <w:rPr>
      <w:rFonts w:ascii="Tahoma" w:eastAsia="Times New Roman" w:hAnsi="Tahoma" w:cs="Times New Roman"/>
      <w:b/>
      <w:szCs w:val="20"/>
      <w:lang w:eastAsia="tr-TR"/>
    </w:rPr>
  </w:style>
  <w:style w:type="paragraph" w:styleId="stbilgi">
    <w:name w:val="header"/>
    <w:basedOn w:val="Normal"/>
    <w:link w:val="stbilgiChar"/>
    <w:rsid w:val="000A137A"/>
    <w:pPr>
      <w:tabs>
        <w:tab w:val="center" w:pos="4536"/>
        <w:tab w:val="right" w:pos="9072"/>
      </w:tabs>
    </w:pPr>
    <w:rPr>
      <w:sz w:val="20"/>
      <w:szCs w:val="20"/>
    </w:rPr>
  </w:style>
  <w:style w:type="character" w:customStyle="1" w:styleId="stbilgiChar">
    <w:name w:val="Üstbilgi Char"/>
    <w:basedOn w:val="VarsaylanParagrafYazTipi"/>
    <w:link w:val="stbilgi"/>
    <w:uiPriority w:val="99"/>
    <w:rsid w:val="000A137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A137A"/>
    <w:pPr>
      <w:tabs>
        <w:tab w:val="center" w:pos="4536"/>
        <w:tab w:val="right" w:pos="9072"/>
      </w:tabs>
    </w:pPr>
  </w:style>
  <w:style w:type="character" w:customStyle="1" w:styleId="AltbilgiChar">
    <w:name w:val="Altbilgi Char"/>
    <w:basedOn w:val="VarsaylanParagrafYazTipi"/>
    <w:link w:val="Altbilgi"/>
    <w:uiPriority w:val="99"/>
    <w:rsid w:val="000A137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137A"/>
    <w:rPr>
      <w:rFonts w:ascii="Tahoma" w:hAnsi="Tahoma" w:cs="Tahoma"/>
      <w:sz w:val="16"/>
      <w:szCs w:val="16"/>
    </w:rPr>
  </w:style>
  <w:style w:type="character" w:customStyle="1" w:styleId="BalonMetniChar">
    <w:name w:val="Balon Metni Char"/>
    <w:basedOn w:val="VarsaylanParagrafYazTipi"/>
    <w:link w:val="BalonMetni"/>
    <w:uiPriority w:val="99"/>
    <w:semiHidden/>
    <w:rsid w:val="000A137A"/>
    <w:rPr>
      <w:rFonts w:ascii="Tahoma" w:eastAsia="Times New Roman" w:hAnsi="Tahoma" w:cs="Tahoma"/>
      <w:sz w:val="16"/>
      <w:szCs w:val="16"/>
      <w:lang w:eastAsia="tr-TR"/>
    </w:rPr>
  </w:style>
  <w:style w:type="paragraph" w:styleId="ListeParagraf">
    <w:name w:val="List Paragraph"/>
    <w:basedOn w:val="Normal"/>
    <w:uiPriority w:val="34"/>
    <w:qFormat/>
    <w:rsid w:val="008F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92033">
      <w:bodyDiv w:val="1"/>
      <w:marLeft w:val="0"/>
      <w:marRight w:val="0"/>
      <w:marTop w:val="0"/>
      <w:marBottom w:val="0"/>
      <w:divBdr>
        <w:top w:val="none" w:sz="0" w:space="0" w:color="auto"/>
        <w:left w:val="none" w:sz="0" w:space="0" w:color="auto"/>
        <w:bottom w:val="none" w:sz="0" w:space="0" w:color="auto"/>
        <w:right w:val="none" w:sz="0" w:space="0" w:color="auto"/>
      </w:divBdr>
    </w:div>
    <w:div w:id="830296717">
      <w:bodyDiv w:val="1"/>
      <w:marLeft w:val="0"/>
      <w:marRight w:val="0"/>
      <w:marTop w:val="0"/>
      <w:marBottom w:val="0"/>
      <w:divBdr>
        <w:top w:val="none" w:sz="0" w:space="0" w:color="auto"/>
        <w:left w:val="none" w:sz="0" w:space="0" w:color="auto"/>
        <w:bottom w:val="none" w:sz="0" w:space="0" w:color="auto"/>
        <w:right w:val="none" w:sz="0" w:space="0" w:color="auto"/>
      </w:divBdr>
    </w:div>
    <w:div w:id="1708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B570-B67A-4C38-9AB3-85DB60E0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43</cp:revision>
  <cp:lastPrinted>2013-08-22T07:31:00Z</cp:lastPrinted>
  <dcterms:created xsi:type="dcterms:W3CDTF">2012-10-15T11:58:00Z</dcterms:created>
  <dcterms:modified xsi:type="dcterms:W3CDTF">2016-08-04T07:02:00Z</dcterms:modified>
</cp:coreProperties>
</file>